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34E0E6" w14:textId="37F721A6" w:rsidR="005D21B0" w:rsidRPr="005D21B0" w:rsidRDefault="00686DFE" w:rsidP="005D21B0">
      <w:pPr>
        <w:spacing w:after="0" w:line="240" w:lineRule="auto"/>
        <w:jc w:val="center"/>
        <w:rPr>
          <w:rFonts w:ascii="Arial" w:eastAsia="Calibri" w:hAnsi="Arial" w:cs="Arial"/>
          <w:b/>
          <w:noProof/>
          <w:lang w:val="es-ES_tradnl" w:eastAsia="es-ES_tradnl"/>
        </w:rPr>
      </w:pPr>
      <w:r>
        <w:rPr>
          <w:rFonts w:ascii="Arial" w:eastAsia="Calibri" w:hAnsi="Arial" w:cs="Arial"/>
          <w:b/>
          <w:noProof/>
          <w:lang w:val="es-ES_tradnl" w:eastAsia="es-ES_tradnl"/>
        </w:rPr>
        <w:t xml:space="preserve">GUÍA 5: AUTOEVALUACIÓN </w:t>
      </w:r>
      <w:r w:rsidR="005D21B0" w:rsidRPr="005D21B0">
        <w:rPr>
          <w:rFonts w:ascii="Arial" w:eastAsia="Calibri" w:hAnsi="Arial" w:cs="Arial"/>
          <w:b/>
          <w:noProof/>
          <w:lang w:val="es-ES_tradnl" w:eastAsia="es-ES_tradnl"/>
        </w:rPr>
        <w:t xml:space="preserve"> UNIDAD</w:t>
      </w:r>
      <w:r>
        <w:rPr>
          <w:rFonts w:ascii="Arial" w:eastAsia="Calibri" w:hAnsi="Arial" w:cs="Arial"/>
          <w:b/>
          <w:noProof/>
          <w:lang w:val="es-ES_tradnl" w:eastAsia="es-ES_tradnl"/>
        </w:rPr>
        <w:t xml:space="preserve"> I</w:t>
      </w:r>
    </w:p>
    <w:p w14:paraId="37A4CB52" w14:textId="77777777" w:rsidR="005D21B0" w:rsidRPr="005D21B0" w:rsidRDefault="005D21B0" w:rsidP="005D21B0">
      <w:pPr>
        <w:spacing w:after="0" w:line="240" w:lineRule="auto"/>
        <w:jc w:val="center"/>
        <w:rPr>
          <w:rFonts w:ascii="Arial" w:eastAsia="Calibri" w:hAnsi="Arial" w:cs="Arial"/>
          <w:b/>
          <w:noProof/>
          <w:lang w:val="es-ES_tradnl" w:eastAsia="es-ES_tradnl"/>
        </w:rPr>
      </w:pPr>
      <w:r w:rsidRPr="005D21B0">
        <w:rPr>
          <w:rFonts w:ascii="Arial" w:eastAsia="Calibri" w:hAnsi="Arial" w:cs="Arial"/>
          <w:b/>
          <w:noProof/>
          <w:lang w:val="es-ES_tradnl" w:eastAsia="es-ES_tradnl"/>
        </w:rPr>
        <w:t>HISTORIA, GEOGRAFÍA Y C.SOCIALES</w:t>
      </w:r>
    </w:p>
    <w:p w14:paraId="4818D4B1" w14:textId="10ECA1E9" w:rsidR="005D21B0" w:rsidRPr="005D21B0" w:rsidRDefault="005D21B0" w:rsidP="005D21B0">
      <w:pPr>
        <w:spacing w:after="0" w:line="240" w:lineRule="auto"/>
        <w:jc w:val="center"/>
        <w:rPr>
          <w:rFonts w:ascii="Arial" w:eastAsia="Calibri" w:hAnsi="Arial" w:cs="Arial"/>
          <w:b/>
          <w:noProof/>
          <w:lang w:val="es-ES_tradnl" w:eastAsia="es-ES_tradnl"/>
        </w:rPr>
      </w:pPr>
      <w:r>
        <w:rPr>
          <w:rFonts w:ascii="Arial" w:eastAsia="Calibri" w:hAnsi="Arial" w:cs="Arial"/>
          <w:b/>
          <w:noProof/>
          <w:lang w:val="es-ES_tradnl" w:eastAsia="es-ES_tradnl"/>
        </w:rPr>
        <w:t>I</w:t>
      </w:r>
      <w:r w:rsidRPr="005D21B0">
        <w:rPr>
          <w:rFonts w:ascii="Arial" w:eastAsia="Calibri" w:hAnsi="Arial" w:cs="Arial"/>
          <w:b/>
          <w:noProof/>
          <w:lang w:val="es-ES_tradnl" w:eastAsia="es-ES_tradnl"/>
        </w:rPr>
        <w:t>I°medios</w:t>
      </w:r>
    </w:p>
    <w:p w14:paraId="7BA46436" w14:textId="77777777" w:rsidR="005D21B0" w:rsidRPr="005D21B0" w:rsidRDefault="005D21B0" w:rsidP="005D21B0">
      <w:pPr>
        <w:spacing w:after="0" w:line="240" w:lineRule="auto"/>
        <w:jc w:val="center"/>
        <w:rPr>
          <w:rFonts w:ascii="Arial" w:eastAsia="Calibri" w:hAnsi="Arial" w:cs="Arial"/>
          <w:b/>
          <w:noProof/>
          <w:lang w:val="es-ES_tradnl" w:eastAsia="es-ES_tradnl"/>
        </w:rPr>
      </w:pPr>
    </w:p>
    <w:tbl>
      <w:tblPr>
        <w:tblStyle w:val="Tablaconcuadrcula"/>
        <w:tblW w:w="0" w:type="auto"/>
        <w:jc w:val="center"/>
        <w:tblLayout w:type="fixed"/>
        <w:tblLook w:val="04A0" w:firstRow="1" w:lastRow="0" w:firstColumn="1" w:lastColumn="0" w:noHBand="0" w:noVBand="1"/>
      </w:tblPr>
      <w:tblGrid>
        <w:gridCol w:w="1372"/>
        <w:gridCol w:w="1336"/>
        <w:gridCol w:w="2574"/>
        <w:gridCol w:w="709"/>
        <w:gridCol w:w="992"/>
        <w:gridCol w:w="1559"/>
        <w:gridCol w:w="993"/>
        <w:gridCol w:w="1301"/>
      </w:tblGrid>
      <w:tr w:rsidR="005D21B0" w:rsidRPr="005D21B0" w14:paraId="05F71B7E" w14:textId="77777777" w:rsidTr="003B0B6F">
        <w:trPr>
          <w:trHeight w:val="360"/>
          <w:jc w:val="center"/>
        </w:trPr>
        <w:tc>
          <w:tcPr>
            <w:tcW w:w="1372" w:type="dxa"/>
            <w:vAlign w:val="center"/>
          </w:tcPr>
          <w:p w14:paraId="6CA56A9E" w14:textId="77777777" w:rsidR="005D21B0" w:rsidRPr="005D21B0" w:rsidRDefault="005D21B0" w:rsidP="005D21B0">
            <w:pPr>
              <w:spacing w:after="200" w:line="276" w:lineRule="auto"/>
              <w:jc w:val="center"/>
              <w:rPr>
                <w:rFonts w:ascii="Arial" w:eastAsia="Calibri" w:hAnsi="Arial" w:cs="Arial"/>
                <w:b/>
                <w:lang w:val="es-MX"/>
              </w:rPr>
            </w:pPr>
            <w:r w:rsidRPr="005D21B0">
              <w:rPr>
                <w:rFonts w:ascii="Arial" w:eastAsia="Calibri" w:hAnsi="Arial" w:cs="Arial"/>
                <w:b/>
                <w:lang w:val="es-MX"/>
              </w:rPr>
              <w:t>Nombre:</w:t>
            </w:r>
          </w:p>
        </w:tc>
        <w:tc>
          <w:tcPr>
            <w:tcW w:w="4619" w:type="dxa"/>
            <w:gridSpan w:val="3"/>
            <w:vAlign w:val="center"/>
          </w:tcPr>
          <w:p w14:paraId="20F82B1B" w14:textId="77777777" w:rsidR="005D21B0" w:rsidRPr="005D21B0" w:rsidRDefault="005D21B0" w:rsidP="005D21B0">
            <w:pPr>
              <w:spacing w:after="200" w:line="276" w:lineRule="auto"/>
              <w:jc w:val="center"/>
              <w:rPr>
                <w:rFonts w:ascii="Arial" w:eastAsia="Calibri" w:hAnsi="Arial" w:cs="Arial"/>
                <w:b/>
                <w:lang w:val="es-MX"/>
              </w:rPr>
            </w:pPr>
          </w:p>
        </w:tc>
        <w:tc>
          <w:tcPr>
            <w:tcW w:w="992" w:type="dxa"/>
            <w:vAlign w:val="center"/>
          </w:tcPr>
          <w:p w14:paraId="6B9A8073" w14:textId="77777777" w:rsidR="005D21B0" w:rsidRPr="005D21B0" w:rsidRDefault="005D21B0" w:rsidP="005D21B0">
            <w:pPr>
              <w:spacing w:after="200" w:line="276" w:lineRule="auto"/>
              <w:jc w:val="center"/>
              <w:rPr>
                <w:rFonts w:ascii="Arial" w:eastAsia="Calibri" w:hAnsi="Arial" w:cs="Arial"/>
                <w:b/>
                <w:lang w:val="es-MX"/>
              </w:rPr>
            </w:pPr>
            <w:r w:rsidRPr="005D21B0">
              <w:rPr>
                <w:rFonts w:ascii="Arial" w:eastAsia="Calibri" w:hAnsi="Arial" w:cs="Arial"/>
                <w:b/>
                <w:lang w:val="es-MX"/>
              </w:rPr>
              <w:t>Curso:</w:t>
            </w:r>
          </w:p>
        </w:tc>
        <w:tc>
          <w:tcPr>
            <w:tcW w:w="1559" w:type="dxa"/>
            <w:vAlign w:val="center"/>
          </w:tcPr>
          <w:p w14:paraId="213EAD39" w14:textId="111162EC" w:rsidR="005D21B0" w:rsidRPr="005D21B0" w:rsidRDefault="00686DFE" w:rsidP="005D21B0">
            <w:pPr>
              <w:spacing w:after="200" w:line="276" w:lineRule="auto"/>
              <w:jc w:val="center"/>
              <w:rPr>
                <w:rFonts w:ascii="Arial" w:eastAsia="Calibri" w:hAnsi="Arial" w:cs="Arial"/>
                <w:b/>
                <w:lang w:val="es-MX"/>
              </w:rPr>
            </w:pPr>
            <w:r>
              <w:rPr>
                <w:rFonts w:ascii="Arial" w:eastAsia="Calibri" w:hAnsi="Arial" w:cs="Arial"/>
                <w:b/>
                <w:lang w:val="es-MX"/>
              </w:rPr>
              <w:t>II MEDIO</w:t>
            </w:r>
          </w:p>
        </w:tc>
        <w:tc>
          <w:tcPr>
            <w:tcW w:w="993" w:type="dxa"/>
            <w:vAlign w:val="center"/>
          </w:tcPr>
          <w:p w14:paraId="7C88177B" w14:textId="77777777" w:rsidR="005D21B0" w:rsidRPr="005D21B0" w:rsidRDefault="005D21B0" w:rsidP="005D21B0">
            <w:pPr>
              <w:spacing w:after="200" w:line="276" w:lineRule="auto"/>
              <w:jc w:val="center"/>
              <w:rPr>
                <w:rFonts w:ascii="Arial" w:eastAsia="Calibri" w:hAnsi="Arial" w:cs="Arial"/>
                <w:b/>
                <w:lang w:val="es-MX"/>
              </w:rPr>
            </w:pPr>
            <w:r w:rsidRPr="005D21B0">
              <w:rPr>
                <w:rFonts w:ascii="Arial" w:eastAsia="Calibri" w:hAnsi="Arial" w:cs="Arial"/>
                <w:b/>
                <w:lang w:val="es-MX"/>
              </w:rPr>
              <w:t>Fecha</w:t>
            </w:r>
          </w:p>
        </w:tc>
        <w:tc>
          <w:tcPr>
            <w:tcW w:w="1301" w:type="dxa"/>
            <w:vAlign w:val="center"/>
          </w:tcPr>
          <w:p w14:paraId="0BF9B73B" w14:textId="53509A8E" w:rsidR="005D21B0" w:rsidRPr="005D21B0" w:rsidRDefault="005D21B0" w:rsidP="005D21B0">
            <w:pPr>
              <w:spacing w:after="200" w:line="276" w:lineRule="auto"/>
              <w:jc w:val="center"/>
              <w:rPr>
                <w:rFonts w:ascii="Arial" w:eastAsia="Calibri" w:hAnsi="Arial" w:cs="Arial"/>
                <w:b/>
                <w:lang w:val="es-MX"/>
              </w:rPr>
            </w:pPr>
            <w:r>
              <w:rPr>
                <w:rFonts w:ascii="Arial" w:eastAsia="Calibri" w:hAnsi="Arial" w:cs="Arial"/>
                <w:b/>
                <w:lang w:val="es-MX"/>
              </w:rPr>
              <w:t>Mayo 2020</w:t>
            </w:r>
          </w:p>
        </w:tc>
      </w:tr>
      <w:tr w:rsidR="005D21B0" w:rsidRPr="005D21B0" w14:paraId="5A1338A8" w14:textId="77777777" w:rsidTr="003B0B6F">
        <w:trPr>
          <w:trHeight w:val="446"/>
          <w:jc w:val="center"/>
        </w:trPr>
        <w:tc>
          <w:tcPr>
            <w:tcW w:w="2708" w:type="dxa"/>
            <w:gridSpan w:val="2"/>
            <w:vAlign w:val="center"/>
          </w:tcPr>
          <w:p w14:paraId="73E66811" w14:textId="77777777" w:rsidR="005D21B0" w:rsidRPr="005D21B0" w:rsidRDefault="005D21B0" w:rsidP="005D21B0">
            <w:pPr>
              <w:spacing w:after="200" w:line="276" w:lineRule="auto"/>
              <w:jc w:val="center"/>
              <w:rPr>
                <w:rFonts w:ascii="Arial" w:eastAsia="Calibri" w:hAnsi="Arial" w:cs="Arial"/>
                <w:b/>
                <w:lang w:val="es-MX"/>
              </w:rPr>
            </w:pPr>
            <w:r w:rsidRPr="005D21B0">
              <w:rPr>
                <w:rFonts w:ascii="Arial" w:eastAsia="Calibri" w:hAnsi="Arial" w:cs="Arial"/>
                <w:b/>
                <w:lang w:val="es-MX"/>
              </w:rPr>
              <w:t>Puntaje Evaluación</w:t>
            </w:r>
          </w:p>
        </w:tc>
        <w:tc>
          <w:tcPr>
            <w:tcW w:w="2574" w:type="dxa"/>
            <w:vAlign w:val="center"/>
          </w:tcPr>
          <w:p w14:paraId="69335653" w14:textId="77777777" w:rsidR="005D21B0" w:rsidRPr="005D21B0" w:rsidRDefault="005D21B0" w:rsidP="005D21B0">
            <w:pPr>
              <w:spacing w:after="200" w:line="276" w:lineRule="auto"/>
              <w:jc w:val="center"/>
              <w:rPr>
                <w:rFonts w:ascii="Arial" w:eastAsia="Calibri" w:hAnsi="Arial" w:cs="Arial"/>
                <w:b/>
                <w:lang w:val="es-MX"/>
              </w:rPr>
            </w:pPr>
            <w:r w:rsidRPr="005D21B0">
              <w:rPr>
                <w:rFonts w:ascii="Arial" w:eastAsia="Calibri" w:hAnsi="Arial" w:cs="Arial"/>
                <w:b/>
                <w:lang w:val="es-MX"/>
              </w:rPr>
              <w:t xml:space="preserve">20 </w:t>
            </w:r>
            <w:proofErr w:type="spellStart"/>
            <w:r w:rsidRPr="005D21B0">
              <w:rPr>
                <w:rFonts w:ascii="Arial" w:eastAsia="Calibri" w:hAnsi="Arial" w:cs="Arial"/>
                <w:b/>
                <w:lang w:val="es-MX"/>
              </w:rPr>
              <w:t>pts</w:t>
            </w:r>
            <w:proofErr w:type="spellEnd"/>
          </w:p>
        </w:tc>
        <w:tc>
          <w:tcPr>
            <w:tcW w:w="1701" w:type="dxa"/>
            <w:gridSpan w:val="2"/>
            <w:vAlign w:val="center"/>
          </w:tcPr>
          <w:p w14:paraId="71839B9F" w14:textId="77777777" w:rsidR="005D21B0" w:rsidRPr="005D21B0" w:rsidRDefault="005D21B0" w:rsidP="005D21B0">
            <w:pPr>
              <w:spacing w:after="200" w:line="276" w:lineRule="auto"/>
              <w:jc w:val="center"/>
              <w:rPr>
                <w:rFonts w:ascii="Arial" w:eastAsia="Calibri" w:hAnsi="Arial" w:cs="Arial"/>
                <w:b/>
                <w:lang w:val="es-MX"/>
              </w:rPr>
            </w:pPr>
            <w:r w:rsidRPr="005D21B0">
              <w:rPr>
                <w:rFonts w:ascii="Arial" w:eastAsia="Calibri" w:hAnsi="Arial" w:cs="Arial"/>
                <w:b/>
                <w:lang w:val="es-MX"/>
              </w:rPr>
              <w:t>Puntaje de corte (60%):</w:t>
            </w:r>
          </w:p>
        </w:tc>
        <w:tc>
          <w:tcPr>
            <w:tcW w:w="3853" w:type="dxa"/>
            <w:gridSpan w:val="3"/>
            <w:vAlign w:val="center"/>
          </w:tcPr>
          <w:p w14:paraId="60F60B0F" w14:textId="77777777" w:rsidR="005D21B0" w:rsidRPr="005D21B0" w:rsidRDefault="005D21B0" w:rsidP="005D21B0">
            <w:pPr>
              <w:spacing w:after="200" w:line="276" w:lineRule="auto"/>
              <w:jc w:val="center"/>
              <w:rPr>
                <w:rFonts w:ascii="Arial" w:eastAsia="Calibri" w:hAnsi="Arial" w:cs="Arial"/>
                <w:b/>
                <w:lang w:val="es-MX"/>
              </w:rPr>
            </w:pPr>
          </w:p>
        </w:tc>
      </w:tr>
      <w:tr w:rsidR="005D21B0" w:rsidRPr="005D21B0" w14:paraId="3FBCB118" w14:textId="77777777" w:rsidTr="003B0B6F">
        <w:trPr>
          <w:trHeight w:val="362"/>
          <w:jc w:val="center"/>
        </w:trPr>
        <w:tc>
          <w:tcPr>
            <w:tcW w:w="2708" w:type="dxa"/>
            <w:gridSpan w:val="2"/>
            <w:vAlign w:val="center"/>
          </w:tcPr>
          <w:p w14:paraId="2E7168B0" w14:textId="77777777" w:rsidR="005D21B0" w:rsidRPr="005D21B0" w:rsidRDefault="005D21B0" w:rsidP="005D21B0">
            <w:pPr>
              <w:spacing w:after="200" w:line="276" w:lineRule="auto"/>
              <w:jc w:val="center"/>
              <w:rPr>
                <w:rFonts w:ascii="Arial" w:eastAsia="Calibri" w:hAnsi="Arial" w:cs="Arial"/>
                <w:b/>
                <w:lang w:val="es-MX"/>
              </w:rPr>
            </w:pPr>
            <w:r w:rsidRPr="005D21B0">
              <w:rPr>
                <w:rFonts w:ascii="Arial" w:eastAsia="Calibri" w:hAnsi="Arial" w:cs="Arial"/>
                <w:b/>
                <w:lang w:val="es-MX"/>
              </w:rPr>
              <w:t>Puntaje obtenido:</w:t>
            </w:r>
          </w:p>
        </w:tc>
        <w:tc>
          <w:tcPr>
            <w:tcW w:w="2574" w:type="dxa"/>
            <w:vAlign w:val="center"/>
          </w:tcPr>
          <w:p w14:paraId="4FC9F1BE" w14:textId="77777777" w:rsidR="005D21B0" w:rsidRPr="005D21B0" w:rsidRDefault="005D21B0" w:rsidP="005D21B0">
            <w:pPr>
              <w:spacing w:after="200" w:line="276" w:lineRule="auto"/>
              <w:jc w:val="center"/>
              <w:rPr>
                <w:rFonts w:ascii="Arial" w:eastAsia="Calibri" w:hAnsi="Arial" w:cs="Arial"/>
                <w:b/>
                <w:lang w:val="es-MX"/>
              </w:rPr>
            </w:pPr>
          </w:p>
        </w:tc>
        <w:tc>
          <w:tcPr>
            <w:tcW w:w="1701" w:type="dxa"/>
            <w:gridSpan w:val="2"/>
            <w:vAlign w:val="center"/>
          </w:tcPr>
          <w:p w14:paraId="114BDCA5" w14:textId="77777777" w:rsidR="005D21B0" w:rsidRPr="005D21B0" w:rsidRDefault="005D21B0" w:rsidP="005D21B0">
            <w:pPr>
              <w:spacing w:after="200" w:line="276" w:lineRule="auto"/>
              <w:jc w:val="center"/>
              <w:rPr>
                <w:rFonts w:ascii="Arial" w:eastAsia="Calibri" w:hAnsi="Arial" w:cs="Arial"/>
                <w:b/>
                <w:lang w:val="es-MX"/>
              </w:rPr>
            </w:pPr>
            <w:r w:rsidRPr="005D21B0">
              <w:rPr>
                <w:rFonts w:ascii="Arial" w:eastAsia="Calibri" w:hAnsi="Arial" w:cs="Arial"/>
                <w:b/>
                <w:lang w:val="es-MX"/>
              </w:rPr>
              <w:t>Calificación:</w:t>
            </w:r>
          </w:p>
        </w:tc>
        <w:tc>
          <w:tcPr>
            <w:tcW w:w="3853" w:type="dxa"/>
            <w:gridSpan w:val="3"/>
            <w:vAlign w:val="center"/>
          </w:tcPr>
          <w:p w14:paraId="265C5885" w14:textId="77777777" w:rsidR="005D21B0" w:rsidRPr="005D21B0" w:rsidRDefault="005D21B0" w:rsidP="005D21B0">
            <w:pPr>
              <w:spacing w:after="200" w:line="276" w:lineRule="auto"/>
              <w:rPr>
                <w:rFonts w:ascii="Arial" w:eastAsia="Calibri" w:hAnsi="Arial" w:cs="Arial"/>
                <w:b/>
                <w:lang w:val="es-MX"/>
              </w:rPr>
            </w:pPr>
            <w:r w:rsidRPr="005D21B0">
              <w:rPr>
                <w:rFonts w:ascii="Arial" w:eastAsia="Calibri" w:hAnsi="Arial" w:cs="Arial"/>
                <w:b/>
                <w:lang w:val="es-MX"/>
              </w:rPr>
              <w:t xml:space="preserve">1°intento:            /2°intento:          </w:t>
            </w:r>
          </w:p>
        </w:tc>
      </w:tr>
    </w:tbl>
    <w:p w14:paraId="44E2CA33" w14:textId="77777777" w:rsidR="005D21B0" w:rsidRPr="005D21B0" w:rsidRDefault="005D21B0" w:rsidP="005D21B0">
      <w:pPr>
        <w:spacing w:after="0" w:line="240" w:lineRule="auto"/>
        <w:rPr>
          <w:rFonts w:ascii="Arial" w:eastAsia="Calibri" w:hAnsi="Arial" w:cs="Arial"/>
        </w:rPr>
      </w:pPr>
    </w:p>
    <w:tbl>
      <w:tblPr>
        <w:tblStyle w:val="Tablaconcuadrcula"/>
        <w:tblW w:w="0" w:type="auto"/>
        <w:tblLook w:val="04A0" w:firstRow="1" w:lastRow="0" w:firstColumn="1" w:lastColumn="0" w:noHBand="0" w:noVBand="1"/>
      </w:tblPr>
      <w:tblGrid>
        <w:gridCol w:w="10752"/>
      </w:tblGrid>
      <w:tr w:rsidR="005D21B0" w:rsidRPr="005D21B0" w14:paraId="7F845CA5" w14:textId="77777777" w:rsidTr="003B0B6F">
        <w:tc>
          <w:tcPr>
            <w:tcW w:w="10902" w:type="dxa"/>
          </w:tcPr>
          <w:p w14:paraId="23EA3F41" w14:textId="7B330434" w:rsidR="00E465D3" w:rsidRDefault="00E465D3" w:rsidP="005D21B0">
            <w:pPr>
              <w:spacing w:line="276" w:lineRule="auto"/>
              <w:rPr>
                <w:rFonts w:ascii="Arial" w:eastAsia="Calibri" w:hAnsi="Arial" w:cs="Arial"/>
                <w:b/>
              </w:rPr>
            </w:pPr>
          </w:p>
          <w:p w14:paraId="4B73D042" w14:textId="2F09BED2" w:rsidR="005D21B0" w:rsidRPr="005D21B0" w:rsidRDefault="005D21B0" w:rsidP="005D21B0">
            <w:pPr>
              <w:spacing w:line="276" w:lineRule="auto"/>
              <w:rPr>
                <w:rFonts w:ascii="Arial" w:eastAsia="Calibri" w:hAnsi="Arial" w:cs="Arial"/>
              </w:rPr>
            </w:pPr>
            <w:r w:rsidRPr="005D21B0">
              <w:rPr>
                <w:rFonts w:ascii="Arial" w:eastAsia="Calibri" w:hAnsi="Arial" w:cs="Arial"/>
                <w:b/>
              </w:rPr>
              <w:t>INSTRUCCIONES</w:t>
            </w:r>
            <w:r w:rsidRPr="005D21B0">
              <w:rPr>
                <w:rFonts w:ascii="Arial" w:eastAsia="Calibri" w:hAnsi="Arial" w:cs="Arial"/>
              </w:rPr>
              <w:t>:</w:t>
            </w:r>
          </w:p>
          <w:p w14:paraId="350943A0" w14:textId="77777777" w:rsidR="005D21B0" w:rsidRPr="005D21B0" w:rsidRDefault="005D21B0" w:rsidP="005D21B0">
            <w:pPr>
              <w:spacing w:line="276" w:lineRule="auto"/>
              <w:rPr>
                <w:rFonts w:ascii="Arial" w:eastAsia="Calibri" w:hAnsi="Arial" w:cs="Arial"/>
              </w:rPr>
            </w:pPr>
            <w:r w:rsidRPr="005D21B0">
              <w:rPr>
                <w:rFonts w:ascii="Arial" w:eastAsia="Calibri" w:hAnsi="Arial" w:cs="Arial"/>
              </w:rPr>
              <w:t>-Siéntate en un lugar cómodo y silencioso para que puedas concentrarte.</w:t>
            </w:r>
          </w:p>
          <w:p w14:paraId="3F742E30" w14:textId="77777777" w:rsidR="005D21B0" w:rsidRPr="005D21B0" w:rsidRDefault="005D21B0" w:rsidP="005D21B0">
            <w:pPr>
              <w:spacing w:line="276" w:lineRule="auto"/>
              <w:rPr>
                <w:rFonts w:ascii="Arial" w:eastAsia="Calibri" w:hAnsi="Arial" w:cs="Arial"/>
              </w:rPr>
            </w:pPr>
            <w:r w:rsidRPr="005D21B0">
              <w:rPr>
                <w:rFonts w:ascii="Arial" w:eastAsia="Calibri" w:hAnsi="Arial" w:cs="Arial"/>
              </w:rPr>
              <w:t>- Repasa la lectura de las guías 2, 3 y PPT 4, de Historia (están en la página del colegio).</w:t>
            </w:r>
          </w:p>
          <w:p w14:paraId="671CB1D7" w14:textId="77777777" w:rsidR="005D21B0" w:rsidRPr="005D21B0" w:rsidRDefault="005D21B0" w:rsidP="005D21B0">
            <w:pPr>
              <w:spacing w:line="276" w:lineRule="auto"/>
              <w:rPr>
                <w:rFonts w:ascii="Arial" w:eastAsia="Calibri" w:hAnsi="Arial" w:cs="Arial"/>
              </w:rPr>
            </w:pPr>
            <w:r w:rsidRPr="005D21B0">
              <w:rPr>
                <w:rFonts w:ascii="Arial" w:eastAsia="Calibri" w:hAnsi="Arial" w:cs="Arial"/>
              </w:rPr>
              <w:t xml:space="preserve">-Lee con atención cada pregunta y elige </w:t>
            </w:r>
            <w:r w:rsidRPr="005D21B0">
              <w:rPr>
                <w:rFonts w:ascii="Arial" w:eastAsia="Calibri" w:hAnsi="Arial" w:cs="Arial"/>
                <w:b/>
                <w:bCs/>
              </w:rPr>
              <w:t>una alternativa</w:t>
            </w:r>
            <w:r w:rsidRPr="005D21B0">
              <w:rPr>
                <w:rFonts w:ascii="Arial" w:eastAsia="Calibri" w:hAnsi="Arial" w:cs="Arial"/>
              </w:rPr>
              <w:t>, enciérrala en un círculo (o anota tu alternativa en tu cuaderno). Si no estás seguro, sáltala y luego la retomas.</w:t>
            </w:r>
          </w:p>
          <w:p w14:paraId="52DF6D1B" w14:textId="7ED0EC3E" w:rsidR="005D21B0" w:rsidRDefault="005D21B0" w:rsidP="005D21B0">
            <w:pPr>
              <w:spacing w:line="276" w:lineRule="auto"/>
              <w:rPr>
                <w:rFonts w:ascii="Arial" w:eastAsia="Calibri" w:hAnsi="Arial" w:cs="Arial"/>
              </w:rPr>
            </w:pPr>
            <w:r w:rsidRPr="005D21B0">
              <w:rPr>
                <w:rFonts w:ascii="Arial" w:eastAsia="Calibri" w:hAnsi="Arial" w:cs="Arial"/>
              </w:rPr>
              <w:t xml:space="preserve">- </w:t>
            </w:r>
            <w:r w:rsidRPr="005D21B0">
              <w:rPr>
                <w:rFonts w:ascii="Arial" w:eastAsia="Calibri" w:hAnsi="Arial" w:cs="Arial"/>
                <w:b/>
                <w:bCs/>
              </w:rPr>
              <w:t>Revisa tus respuestas con el solucionario</w:t>
            </w:r>
            <w:r w:rsidRPr="005D21B0">
              <w:rPr>
                <w:rFonts w:ascii="Arial" w:eastAsia="Calibri" w:hAnsi="Arial" w:cs="Arial"/>
              </w:rPr>
              <w:t>, y autoevalúate con la tabla del Generador de notas, busca tu puntaje y ya sabes que nota tienes. Puedes volver a resolver tu autoevaluación para ir progresando en tu resultado.</w:t>
            </w:r>
          </w:p>
          <w:p w14:paraId="001E09B9" w14:textId="77777777" w:rsidR="00537F01" w:rsidRDefault="00537F01" w:rsidP="00537F01">
            <w:pPr>
              <w:spacing w:line="276" w:lineRule="auto"/>
              <w:rPr>
                <w:rFonts w:ascii="Arial" w:hAnsi="Arial" w:cs="Arial"/>
                <w:b/>
                <w:bCs/>
              </w:rPr>
            </w:pPr>
            <w:r w:rsidRPr="00537F01">
              <w:rPr>
                <w:rFonts w:ascii="Arial" w:hAnsi="Arial" w:cs="Arial"/>
              </w:rPr>
              <w:t xml:space="preserve">Para resolver esta autoevaluación, contará con </w:t>
            </w:r>
            <w:r w:rsidRPr="00537F01">
              <w:rPr>
                <w:rFonts w:ascii="Arial" w:hAnsi="Arial" w:cs="Arial"/>
                <w:b/>
                <w:bCs/>
              </w:rPr>
              <w:t>diez días desde el día de su publicación. (</w:t>
            </w:r>
            <w:proofErr w:type="gramStart"/>
            <w:r w:rsidRPr="00537F01">
              <w:rPr>
                <w:rFonts w:ascii="Arial" w:hAnsi="Arial" w:cs="Arial"/>
                <w:b/>
                <w:bCs/>
              </w:rPr>
              <w:t>máx</w:t>
            </w:r>
            <w:proofErr w:type="gramEnd"/>
            <w:r w:rsidRPr="00537F01">
              <w:rPr>
                <w:rFonts w:ascii="Arial" w:hAnsi="Arial" w:cs="Arial"/>
                <w:b/>
                <w:bCs/>
              </w:rPr>
              <w:t>. Lunes 8 de junio)</w:t>
            </w:r>
            <w:r w:rsidR="00686DFE">
              <w:rPr>
                <w:rFonts w:ascii="Arial" w:hAnsi="Arial" w:cs="Arial"/>
                <w:b/>
                <w:bCs/>
              </w:rPr>
              <w:t>.</w:t>
            </w:r>
          </w:p>
          <w:p w14:paraId="619987CF" w14:textId="77777777" w:rsidR="00686DFE" w:rsidRPr="00686DFE" w:rsidRDefault="00686DFE" w:rsidP="00686DFE">
            <w:pPr>
              <w:spacing w:line="240" w:lineRule="atLeast"/>
              <w:rPr>
                <w:rFonts w:ascii="Arial" w:hAnsi="Arial" w:cs="Arial"/>
              </w:rPr>
            </w:pPr>
            <w:r w:rsidRPr="00686DFE">
              <w:rPr>
                <w:rFonts w:ascii="Arial" w:hAnsi="Arial" w:cs="Arial"/>
              </w:rPr>
              <w:t xml:space="preserve">Recuerda que esta actividad es </w:t>
            </w:r>
            <w:r w:rsidRPr="00686DFE">
              <w:rPr>
                <w:rFonts w:ascii="Arial" w:hAnsi="Arial" w:cs="Arial"/>
                <w:b/>
                <w:bCs/>
              </w:rPr>
              <w:t>SIN NOTA</w:t>
            </w:r>
            <w:r w:rsidRPr="00686DFE">
              <w:rPr>
                <w:rFonts w:ascii="Arial" w:hAnsi="Arial" w:cs="Arial"/>
              </w:rPr>
              <w:t xml:space="preserve">, es solo para medir cuanto has ido avanzando y en que debes progresar. </w:t>
            </w:r>
          </w:p>
          <w:p w14:paraId="59FBE8C3" w14:textId="77777777" w:rsidR="00686DFE" w:rsidRPr="00686DFE" w:rsidRDefault="00686DFE" w:rsidP="00686DFE">
            <w:pPr>
              <w:spacing w:line="240" w:lineRule="atLeast"/>
              <w:rPr>
                <w:rFonts w:ascii="Arial" w:hAnsi="Arial" w:cs="Arial"/>
                <w:b/>
                <w:bCs/>
              </w:rPr>
            </w:pPr>
            <w:r w:rsidRPr="00686DFE">
              <w:rPr>
                <w:rFonts w:ascii="Arial" w:hAnsi="Arial" w:cs="Arial"/>
              </w:rPr>
              <w:t xml:space="preserve">- Recuerda enviar las respuestas o el archivo modificado para su posterior revisión. Si tienes dudas, con gusto te responderé por correo </w:t>
            </w:r>
            <w:hyperlink r:id="rId7" w:history="1">
              <w:r w:rsidRPr="00686DFE">
                <w:rPr>
                  <w:rFonts w:ascii="Arial" w:hAnsi="Arial" w:cs="Arial"/>
                  <w:b/>
                  <w:bCs/>
                  <w:color w:val="0563C1" w:themeColor="hyperlink"/>
                  <w:u w:val="single"/>
                </w:rPr>
                <w:t>ximena.aravena@elar.cl</w:t>
              </w:r>
            </w:hyperlink>
          </w:p>
          <w:p w14:paraId="4AD8F037" w14:textId="77777777" w:rsidR="005D21B0" w:rsidRPr="005D21B0" w:rsidRDefault="005D21B0" w:rsidP="00686DFE">
            <w:pPr>
              <w:spacing w:line="240" w:lineRule="atLeast"/>
              <w:rPr>
                <w:rFonts w:ascii="Arial" w:eastAsia="Calibri" w:hAnsi="Arial" w:cs="Arial"/>
              </w:rPr>
            </w:pPr>
          </w:p>
        </w:tc>
      </w:tr>
    </w:tbl>
    <w:p w14:paraId="13E33103" w14:textId="77777777" w:rsidR="005D21B0" w:rsidRPr="005D21B0" w:rsidRDefault="005D21B0" w:rsidP="005D21B0">
      <w:pPr>
        <w:spacing w:after="0" w:line="240" w:lineRule="auto"/>
        <w:rPr>
          <w:rFonts w:ascii="Arial" w:eastAsia="Calibri" w:hAnsi="Arial" w:cs="Arial"/>
        </w:rPr>
      </w:pPr>
    </w:p>
    <w:tbl>
      <w:tblPr>
        <w:tblStyle w:val="Tablaconcuadrcula"/>
        <w:tblW w:w="0" w:type="auto"/>
        <w:tblLook w:val="04A0" w:firstRow="1" w:lastRow="0" w:firstColumn="1" w:lastColumn="0" w:noHBand="0" w:noVBand="1"/>
      </w:tblPr>
      <w:tblGrid>
        <w:gridCol w:w="10752"/>
      </w:tblGrid>
      <w:tr w:rsidR="005D21B0" w:rsidRPr="005D21B0" w14:paraId="6ABB56B1" w14:textId="77777777" w:rsidTr="003B0B6F">
        <w:tc>
          <w:tcPr>
            <w:tcW w:w="10940" w:type="dxa"/>
          </w:tcPr>
          <w:p w14:paraId="125826C5" w14:textId="6C896698" w:rsidR="005D21B0" w:rsidRDefault="005D21B0" w:rsidP="005D21B0">
            <w:pPr>
              <w:spacing w:after="200" w:line="276" w:lineRule="auto"/>
              <w:rPr>
                <w:rFonts w:ascii="Arial" w:eastAsia="Calibri" w:hAnsi="Arial" w:cs="Arial"/>
                <w:bCs/>
                <w:lang w:val="es-MX"/>
              </w:rPr>
            </w:pPr>
            <w:r w:rsidRPr="005D21B0">
              <w:rPr>
                <w:rFonts w:ascii="Arial" w:eastAsia="Calibri" w:hAnsi="Arial" w:cs="Arial"/>
                <w:bCs/>
                <w:lang w:val="es-MX"/>
              </w:rPr>
              <w:t>Objetivos y/o habilidades a evaluar:</w:t>
            </w:r>
          </w:p>
          <w:p w14:paraId="0DDBF85D" w14:textId="2B0805F7" w:rsidR="005D21B0" w:rsidRDefault="005D21B0" w:rsidP="005D21B0">
            <w:pPr>
              <w:spacing w:after="200" w:line="276" w:lineRule="auto"/>
              <w:rPr>
                <w:rFonts w:ascii="Arial" w:eastAsia="Calibri" w:hAnsi="Arial" w:cs="Arial"/>
                <w:bCs/>
                <w:lang w:val="es-MX"/>
              </w:rPr>
            </w:pPr>
            <w:r w:rsidRPr="005D21B0">
              <w:rPr>
                <w:rFonts w:ascii="Arial" w:eastAsia="Calibri" w:hAnsi="Arial" w:cs="Arial"/>
                <w:bCs/>
                <w:lang w:val="es-MX"/>
              </w:rPr>
              <w:t xml:space="preserve"> Evaluar cómo la participación de nuevos actores sociales y la expansión de la cultura de masas, a mediados de siglo XX, contribuyeron a la democratización de la sociedad</w:t>
            </w:r>
          </w:p>
          <w:p w14:paraId="51595269" w14:textId="28747C37" w:rsidR="00E465D3" w:rsidRPr="005D21B0" w:rsidRDefault="005D21B0" w:rsidP="00E465D3">
            <w:pPr>
              <w:spacing w:after="200" w:line="276" w:lineRule="auto"/>
              <w:rPr>
                <w:rFonts w:ascii="Arial" w:eastAsia="Calibri" w:hAnsi="Arial" w:cs="Arial"/>
                <w:lang w:val="es-MX"/>
              </w:rPr>
            </w:pPr>
            <w:r w:rsidRPr="005D21B0">
              <w:rPr>
                <w:rFonts w:ascii="Arial" w:eastAsia="Calibri" w:hAnsi="Arial" w:cs="Arial"/>
                <w:bCs/>
                <w:lang w:val="es-MX"/>
              </w:rPr>
              <w:t>Analizar la crisis del Estado liberal (siglo XX), la Gran Depresión de 1929 y el surgimiento de distintos modelos políticos y económicos en Europa, Estados Unidos y América Latina, como los totalitarismos y su oposición a la democracia liberal</w:t>
            </w:r>
          </w:p>
        </w:tc>
      </w:tr>
    </w:tbl>
    <w:p w14:paraId="2FF9A842" w14:textId="77777777" w:rsidR="005D21B0" w:rsidRPr="005D21B0" w:rsidRDefault="005D21B0" w:rsidP="005D21B0">
      <w:pPr>
        <w:spacing w:after="0" w:line="240" w:lineRule="auto"/>
        <w:contextualSpacing/>
        <w:rPr>
          <w:rFonts w:ascii="Arial" w:eastAsia="Calibri" w:hAnsi="Arial" w:cs="Arial"/>
          <w:b/>
          <w:lang w:val="es-ES"/>
        </w:rPr>
      </w:pPr>
    </w:p>
    <w:p w14:paraId="597D89C1" w14:textId="77777777" w:rsidR="00E465D3" w:rsidRDefault="00E465D3" w:rsidP="007A2D77">
      <w:pPr>
        <w:spacing w:after="0" w:line="240" w:lineRule="auto"/>
        <w:contextualSpacing/>
        <w:rPr>
          <w:rFonts w:ascii="Arial" w:hAnsi="Arial" w:cs="Arial"/>
        </w:rPr>
      </w:pPr>
    </w:p>
    <w:p w14:paraId="6D6F1A6B" w14:textId="17CE1EBA" w:rsidR="005D576A" w:rsidRDefault="00B23C12" w:rsidP="007A2D77">
      <w:pPr>
        <w:spacing w:after="0" w:line="240" w:lineRule="auto"/>
        <w:contextualSpacing/>
        <w:rPr>
          <w:rFonts w:ascii="Arial" w:eastAsia="Calibri" w:hAnsi="Arial" w:cs="Arial"/>
        </w:rPr>
      </w:pPr>
      <w:r>
        <w:rPr>
          <w:rFonts w:ascii="Arial" w:hAnsi="Arial" w:cs="Arial"/>
        </w:rPr>
        <w:t xml:space="preserve">1.- </w:t>
      </w:r>
      <w:r w:rsidR="005D576A" w:rsidRPr="00684059">
        <w:rPr>
          <w:rFonts w:ascii="Arial" w:hAnsi="Arial" w:cs="Arial"/>
        </w:rPr>
        <w:t xml:space="preserve">La </w:t>
      </w:r>
      <w:r w:rsidR="005D576A" w:rsidRPr="00B23C12">
        <w:rPr>
          <w:rFonts w:ascii="Arial" w:hAnsi="Arial" w:cs="Arial"/>
          <w:b/>
          <w:bCs/>
        </w:rPr>
        <w:t>Primera Guerra Mundial</w:t>
      </w:r>
      <w:r w:rsidR="005D576A" w:rsidRPr="00684059">
        <w:rPr>
          <w:rFonts w:ascii="Arial" w:hAnsi="Arial" w:cs="Arial"/>
        </w:rPr>
        <w:t xml:space="preserve"> (1914-1918) supuso un duro golpe para el sistema económico y político liberal</w:t>
      </w:r>
      <w:r w:rsidR="005D576A">
        <w:rPr>
          <w:rFonts w:ascii="Arial" w:eastAsia="Calibri" w:hAnsi="Arial" w:cs="Arial"/>
        </w:rPr>
        <w:t xml:space="preserve">, algunas de sus </w:t>
      </w:r>
      <w:r w:rsidR="005D576A" w:rsidRPr="00B23C12">
        <w:rPr>
          <w:rFonts w:ascii="Arial" w:eastAsia="Calibri" w:hAnsi="Arial" w:cs="Arial"/>
          <w:b/>
          <w:bCs/>
        </w:rPr>
        <w:t>consecuencias</w:t>
      </w:r>
      <w:r w:rsidR="005D576A">
        <w:rPr>
          <w:rFonts w:ascii="Arial" w:eastAsia="Calibri" w:hAnsi="Arial" w:cs="Arial"/>
        </w:rPr>
        <w:t xml:space="preserve"> generales fueron:</w:t>
      </w:r>
    </w:p>
    <w:p w14:paraId="18DE8200" w14:textId="77777777" w:rsidR="005D576A" w:rsidRDefault="005D576A" w:rsidP="007A2D77">
      <w:pPr>
        <w:spacing w:after="0" w:line="240" w:lineRule="auto"/>
        <w:contextualSpacing/>
        <w:rPr>
          <w:rFonts w:ascii="Arial" w:eastAsia="Calibri" w:hAnsi="Arial" w:cs="Arial"/>
        </w:rPr>
      </w:pPr>
    </w:p>
    <w:p w14:paraId="1FED259A" w14:textId="0526A99B" w:rsidR="005D576A" w:rsidRPr="00B23C12" w:rsidRDefault="00B23C12" w:rsidP="00B23C12">
      <w:pPr>
        <w:pStyle w:val="Prrafodelista"/>
        <w:numPr>
          <w:ilvl w:val="0"/>
          <w:numId w:val="19"/>
        </w:numPr>
        <w:spacing w:after="0" w:line="240" w:lineRule="auto"/>
        <w:rPr>
          <w:rFonts w:ascii="Arial" w:hAnsi="Arial" w:cs="Arial"/>
        </w:rPr>
      </w:pPr>
      <w:r w:rsidRPr="00B23C12">
        <w:rPr>
          <w:rFonts w:ascii="Arial" w:hAnsi="Arial" w:cs="Arial"/>
        </w:rPr>
        <w:t>D</w:t>
      </w:r>
      <w:r w:rsidR="005D576A" w:rsidRPr="00B23C12">
        <w:rPr>
          <w:rFonts w:ascii="Arial" w:hAnsi="Arial" w:cs="Arial"/>
        </w:rPr>
        <w:t>esintegración de los viejos imperios coloniales y el surgimiento de nuevos Estados</w:t>
      </w:r>
    </w:p>
    <w:p w14:paraId="41DCEB7F" w14:textId="08472175" w:rsidR="005D576A" w:rsidRPr="00B23C12" w:rsidRDefault="00B23C12" w:rsidP="00B23C12">
      <w:pPr>
        <w:pStyle w:val="Prrafodelista"/>
        <w:numPr>
          <w:ilvl w:val="0"/>
          <w:numId w:val="19"/>
        </w:numPr>
        <w:spacing w:after="0" w:line="240" w:lineRule="auto"/>
        <w:rPr>
          <w:rFonts w:ascii="Arial" w:hAnsi="Arial" w:cs="Arial"/>
        </w:rPr>
      </w:pPr>
      <w:r w:rsidRPr="00B23C12">
        <w:rPr>
          <w:rFonts w:ascii="Arial" w:hAnsi="Arial" w:cs="Arial"/>
        </w:rPr>
        <w:t>U</w:t>
      </w:r>
      <w:r w:rsidR="005D576A" w:rsidRPr="00B23C12">
        <w:rPr>
          <w:rFonts w:ascii="Arial" w:hAnsi="Arial" w:cs="Arial"/>
        </w:rPr>
        <w:t xml:space="preserve">na etapa de recesión económica </w:t>
      </w:r>
      <w:r w:rsidRPr="00B23C12">
        <w:rPr>
          <w:rFonts w:ascii="Arial" w:hAnsi="Arial" w:cs="Arial"/>
        </w:rPr>
        <w:t xml:space="preserve">en Europa </w:t>
      </w:r>
      <w:r w:rsidR="005D576A" w:rsidRPr="00B23C12">
        <w:rPr>
          <w:rFonts w:ascii="Arial" w:hAnsi="Arial" w:cs="Arial"/>
        </w:rPr>
        <w:t>debido a las deudas de guerra</w:t>
      </w:r>
    </w:p>
    <w:p w14:paraId="716FB95C" w14:textId="2BDB38AE" w:rsidR="005D576A" w:rsidRPr="00B23C12" w:rsidRDefault="005D576A" w:rsidP="00B23C12">
      <w:pPr>
        <w:pStyle w:val="Prrafodelista"/>
        <w:numPr>
          <w:ilvl w:val="0"/>
          <w:numId w:val="19"/>
        </w:numPr>
        <w:spacing w:after="0" w:line="240" w:lineRule="auto"/>
        <w:rPr>
          <w:rFonts w:ascii="Arial" w:hAnsi="Arial" w:cs="Arial"/>
        </w:rPr>
      </w:pPr>
      <w:r w:rsidRPr="00B23C12">
        <w:rPr>
          <w:rFonts w:ascii="Arial" w:hAnsi="Arial" w:cs="Arial"/>
        </w:rPr>
        <w:t>Estados Unidos entró en una fase de expansión y de relativa prosperidad económica</w:t>
      </w:r>
    </w:p>
    <w:p w14:paraId="141A4760" w14:textId="7D5362E2" w:rsidR="00B23C12" w:rsidRPr="00B23C12" w:rsidRDefault="00B23C12" w:rsidP="00B23C12">
      <w:pPr>
        <w:pStyle w:val="Prrafodelista"/>
        <w:numPr>
          <w:ilvl w:val="0"/>
          <w:numId w:val="19"/>
        </w:numPr>
        <w:spacing w:after="0" w:line="240" w:lineRule="auto"/>
        <w:rPr>
          <w:rFonts w:ascii="Arial" w:eastAsia="Calibri" w:hAnsi="Arial" w:cs="Arial"/>
        </w:rPr>
      </w:pPr>
      <w:r w:rsidRPr="00B23C12">
        <w:rPr>
          <w:rFonts w:ascii="Arial" w:hAnsi="Arial" w:cs="Arial"/>
        </w:rPr>
        <w:t>Todas son correctas</w:t>
      </w:r>
    </w:p>
    <w:p w14:paraId="0305814D" w14:textId="068499C5" w:rsidR="00B23C12" w:rsidRDefault="00B23C12" w:rsidP="00B23C12">
      <w:pPr>
        <w:spacing w:after="0" w:line="240" w:lineRule="auto"/>
        <w:rPr>
          <w:rFonts w:ascii="Arial" w:eastAsia="Calibri" w:hAnsi="Arial" w:cs="Arial"/>
        </w:rPr>
      </w:pPr>
    </w:p>
    <w:p w14:paraId="280BC3C7" w14:textId="5379EAD4" w:rsidR="00B23C12" w:rsidRDefault="00B23C12" w:rsidP="00B23C12">
      <w:pPr>
        <w:spacing w:after="0" w:line="240" w:lineRule="auto"/>
        <w:rPr>
          <w:rFonts w:ascii="Arial" w:eastAsia="Calibri" w:hAnsi="Arial" w:cs="Arial"/>
        </w:rPr>
      </w:pPr>
      <w:r>
        <w:rPr>
          <w:rFonts w:ascii="Arial" w:eastAsia="Calibri" w:hAnsi="Arial" w:cs="Arial"/>
        </w:rPr>
        <w:t xml:space="preserve">2.- Estados Unidos, a diferencia de otros países que participaron de la guerra, tuvo una pronta mejora en su situación económica, a comienzos de la </w:t>
      </w:r>
      <w:r w:rsidRPr="00B23C12">
        <w:rPr>
          <w:rFonts w:ascii="Arial" w:eastAsia="Calibri" w:hAnsi="Arial" w:cs="Arial"/>
        </w:rPr>
        <w:t>década del 20</w:t>
      </w:r>
      <w:r>
        <w:rPr>
          <w:rFonts w:ascii="Arial" w:eastAsia="Calibri" w:hAnsi="Arial" w:cs="Arial"/>
        </w:rPr>
        <w:t xml:space="preserve">, que dio origen a un ambiente de prosperidad y confianza, conocido como </w:t>
      </w:r>
      <w:r w:rsidRPr="00B23C12">
        <w:rPr>
          <w:rFonts w:ascii="Arial" w:eastAsia="Calibri" w:hAnsi="Arial" w:cs="Arial"/>
          <w:b/>
          <w:bCs/>
        </w:rPr>
        <w:t>los felices o locos años 20</w:t>
      </w:r>
      <w:r>
        <w:rPr>
          <w:rFonts w:ascii="Arial" w:eastAsia="Calibri" w:hAnsi="Arial" w:cs="Arial"/>
        </w:rPr>
        <w:t>, que se vio reflejado en la sociedad:</w:t>
      </w:r>
    </w:p>
    <w:p w14:paraId="24815316" w14:textId="0732A701" w:rsidR="00B23C12" w:rsidRDefault="00B23C12" w:rsidP="00B23C12">
      <w:pPr>
        <w:spacing w:after="0" w:line="240" w:lineRule="auto"/>
        <w:rPr>
          <w:rFonts w:ascii="Arial" w:eastAsia="Calibri" w:hAnsi="Arial" w:cs="Arial"/>
        </w:rPr>
      </w:pPr>
    </w:p>
    <w:p w14:paraId="35DCFBD3" w14:textId="73C7AF08" w:rsidR="00B23C12" w:rsidRPr="00E465D3" w:rsidRDefault="00B23C12" w:rsidP="00E465D3">
      <w:pPr>
        <w:pStyle w:val="Prrafodelista"/>
        <w:numPr>
          <w:ilvl w:val="0"/>
          <w:numId w:val="21"/>
        </w:numPr>
        <w:spacing w:after="0" w:line="240" w:lineRule="auto"/>
        <w:rPr>
          <w:rFonts w:ascii="Arial" w:eastAsia="Calibri" w:hAnsi="Arial" w:cs="Arial"/>
        </w:rPr>
      </w:pPr>
      <w:r w:rsidRPr="00E465D3">
        <w:rPr>
          <w:rFonts w:ascii="Arial" w:eastAsia="Calibri" w:hAnsi="Arial" w:cs="Arial"/>
        </w:rPr>
        <w:t>La gente se vuelve loca</w:t>
      </w:r>
      <w:r w:rsidR="00E465D3" w:rsidRPr="00E465D3">
        <w:rPr>
          <w:rFonts w:ascii="Arial" w:eastAsia="Calibri" w:hAnsi="Arial" w:cs="Arial"/>
        </w:rPr>
        <w:t xml:space="preserve"> o depresiva</w:t>
      </w:r>
      <w:r w:rsidRPr="00E465D3">
        <w:rPr>
          <w:rFonts w:ascii="Arial" w:eastAsia="Calibri" w:hAnsi="Arial" w:cs="Arial"/>
        </w:rPr>
        <w:t xml:space="preserve"> en la post guerra, por temor a lo sucedido</w:t>
      </w:r>
    </w:p>
    <w:p w14:paraId="3D3D78A0" w14:textId="79B591E9" w:rsidR="00B23C12" w:rsidRPr="00E465D3" w:rsidRDefault="00B23C12" w:rsidP="00E465D3">
      <w:pPr>
        <w:pStyle w:val="Prrafodelista"/>
        <w:numPr>
          <w:ilvl w:val="0"/>
          <w:numId w:val="21"/>
        </w:numPr>
        <w:spacing w:after="0" w:line="240" w:lineRule="auto"/>
        <w:rPr>
          <w:rFonts w:ascii="Arial" w:eastAsia="Calibri" w:hAnsi="Arial" w:cs="Arial"/>
        </w:rPr>
      </w:pPr>
      <w:r w:rsidRPr="00E465D3">
        <w:rPr>
          <w:rFonts w:ascii="Arial" w:eastAsia="Calibri" w:hAnsi="Arial" w:cs="Arial"/>
        </w:rPr>
        <w:t>Nace una sociedad de consumo, que compra a crédito todo lo que puede, sin necesitarlo</w:t>
      </w:r>
    </w:p>
    <w:p w14:paraId="45AB83B1" w14:textId="090991AF" w:rsidR="00B23C12" w:rsidRPr="00E465D3" w:rsidRDefault="00B23C12" w:rsidP="00E465D3">
      <w:pPr>
        <w:pStyle w:val="Prrafodelista"/>
        <w:numPr>
          <w:ilvl w:val="0"/>
          <w:numId w:val="21"/>
        </w:numPr>
        <w:spacing w:after="0" w:line="240" w:lineRule="auto"/>
        <w:rPr>
          <w:rFonts w:ascii="Arial" w:eastAsia="Calibri" w:hAnsi="Arial" w:cs="Arial"/>
        </w:rPr>
      </w:pPr>
      <w:r w:rsidRPr="00E465D3">
        <w:rPr>
          <w:rFonts w:ascii="Arial" w:eastAsia="Calibri" w:hAnsi="Arial" w:cs="Arial"/>
        </w:rPr>
        <w:t xml:space="preserve">La población se </w:t>
      </w:r>
      <w:r w:rsidR="00840F2D">
        <w:rPr>
          <w:rFonts w:ascii="Arial" w:eastAsia="Calibri" w:hAnsi="Arial" w:cs="Arial"/>
        </w:rPr>
        <w:t>encierra en sus casas, dejando de lado la diversión</w:t>
      </w:r>
    </w:p>
    <w:p w14:paraId="6FBE523B" w14:textId="37BA19AA" w:rsidR="00E465D3" w:rsidRPr="00E465D3" w:rsidRDefault="00E465D3" w:rsidP="00E465D3">
      <w:pPr>
        <w:pStyle w:val="Prrafodelista"/>
        <w:numPr>
          <w:ilvl w:val="0"/>
          <w:numId w:val="21"/>
        </w:numPr>
        <w:spacing w:after="0" w:line="240" w:lineRule="auto"/>
        <w:rPr>
          <w:rFonts w:ascii="Arial" w:eastAsia="Calibri" w:hAnsi="Arial" w:cs="Arial"/>
        </w:rPr>
      </w:pPr>
      <w:r w:rsidRPr="00E465D3">
        <w:rPr>
          <w:rFonts w:ascii="Arial" w:eastAsia="Calibri" w:hAnsi="Arial" w:cs="Arial"/>
        </w:rPr>
        <w:t xml:space="preserve">La gente </w:t>
      </w:r>
      <w:r w:rsidR="00686DFE" w:rsidRPr="00E465D3">
        <w:rPr>
          <w:rFonts w:ascii="Arial" w:eastAsia="Calibri" w:hAnsi="Arial" w:cs="Arial"/>
        </w:rPr>
        <w:t>está</w:t>
      </w:r>
      <w:r w:rsidRPr="00E465D3">
        <w:rPr>
          <w:rFonts w:ascii="Arial" w:eastAsia="Calibri" w:hAnsi="Arial" w:cs="Arial"/>
        </w:rPr>
        <w:t xml:space="preserve"> feliz del </w:t>
      </w:r>
      <w:r w:rsidR="00686DFE" w:rsidRPr="00E465D3">
        <w:rPr>
          <w:rFonts w:ascii="Arial" w:eastAsia="Calibri" w:hAnsi="Arial" w:cs="Arial"/>
        </w:rPr>
        <w:t>término</w:t>
      </w:r>
      <w:r w:rsidRPr="00E465D3">
        <w:rPr>
          <w:rFonts w:ascii="Arial" w:eastAsia="Calibri" w:hAnsi="Arial" w:cs="Arial"/>
        </w:rPr>
        <w:t xml:space="preserve"> de la guerra y trabaja por recuperar su país</w:t>
      </w:r>
    </w:p>
    <w:p w14:paraId="3FF2299C" w14:textId="74FC6D80" w:rsidR="00B23C12" w:rsidRDefault="00B23C12" w:rsidP="00B23C12">
      <w:pPr>
        <w:spacing w:after="0" w:line="240" w:lineRule="auto"/>
        <w:rPr>
          <w:rFonts w:ascii="Arial" w:eastAsia="Calibri" w:hAnsi="Arial" w:cs="Arial"/>
        </w:rPr>
      </w:pPr>
    </w:p>
    <w:p w14:paraId="5700B0EA" w14:textId="77777777" w:rsidR="00E465D3" w:rsidRDefault="00E465D3" w:rsidP="00B23C12">
      <w:pPr>
        <w:spacing w:after="0" w:line="240" w:lineRule="auto"/>
        <w:rPr>
          <w:rFonts w:ascii="Arial" w:eastAsia="Calibri" w:hAnsi="Arial" w:cs="Arial"/>
        </w:rPr>
      </w:pPr>
    </w:p>
    <w:p w14:paraId="562E31E3" w14:textId="77777777" w:rsidR="00E465D3" w:rsidRDefault="00E465D3" w:rsidP="00B23C12">
      <w:pPr>
        <w:spacing w:after="0" w:line="240" w:lineRule="auto"/>
        <w:rPr>
          <w:rFonts w:ascii="Arial" w:eastAsia="Calibri" w:hAnsi="Arial" w:cs="Arial"/>
        </w:rPr>
      </w:pPr>
      <w:bookmarkStart w:id="0" w:name="_GoBack"/>
      <w:bookmarkEnd w:id="0"/>
    </w:p>
    <w:p w14:paraId="1E377874" w14:textId="63594A2C" w:rsidR="00B85C8A" w:rsidRDefault="00E465D3" w:rsidP="00B85C8A">
      <w:pPr>
        <w:spacing w:after="0" w:line="240" w:lineRule="auto"/>
        <w:jc w:val="both"/>
        <w:rPr>
          <w:rFonts w:ascii="Arial" w:hAnsi="Arial" w:cs="Arial"/>
        </w:rPr>
      </w:pPr>
      <w:r>
        <w:rPr>
          <w:rFonts w:ascii="Arial" w:eastAsia="Calibri" w:hAnsi="Arial" w:cs="Arial"/>
        </w:rPr>
        <w:lastRenderedPageBreak/>
        <w:t xml:space="preserve">3.- </w:t>
      </w:r>
      <w:r w:rsidR="00B23C12" w:rsidRPr="00B85C8A">
        <w:rPr>
          <w:rFonts w:ascii="Arial" w:hAnsi="Arial" w:cs="Arial"/>
        </w:rPr>
        <w:t xml:space="preserve">El </w:t>
      </w:r>
      <w:r w:rsidR="00B23C12" w:rsidRPr="00B85C8A">
        <w:rPr>
          <w:rFonts w:ascii="Arial" w:hAnsi="Arial" w:cs="Arial"/>
          <w:b/>
          <w:bCs/>
        </w:rPr>
        <w:t>aumento de la producción</w:t>
      </w:r>
      <w:r w:rsidR="00B85C8A">
        <w:rPr>
          <w:rFonts w:ascii="Arial" w:hAnsi="Arial" w:cs="Arial"/>
        </w:rPr>
        <w:t>,</w:t>
      </w:r>
      <w:r w:rsidR="00B85C8A" w:rsidRPr="00B85C8A">
        <w:rPr>
          <w:rFonts w:ascii="Arial" w:hAnsi="Arial" w:cs="Arial"/>
        </w:rPr>
        <w:t xml:space="preserve"> fue uno de los factores que influyeron en la reactivación del crecimiento económico en Estados Unidos, siendo los sectores que más contribuyeron </w:t>
      </w:r>
      <w:r w:rsidR="00B23C12" w:rsidRPr="00B85C8A">
        <w:rPr>
          <w:rFonts w:ascii="Arial" w:hAnsi="Arial" w:cs="Arial"/>
        </w:rPr>
        <w:t>la construcción y las nuevas industrias, como la automovilística, la eléctrica</w:t>
      </w:r>
      <w:r w:rsidR="00B85C8A" w:rsidRPr="00B85C8A">
        <w:rPr>
          <w:rFonts w:ascii="Arial" w:hAnsi="Arial" w:cs="Arial"/>
        </w:rPr>
        <w:t xml:space="preserve">, </w:t>
      </w:r>
      <w:r w:rsidR="00B23C12" w:rsidRPr="00B85C8A">
        <w:rPr>
          <w:rFonts w:ascii="Arial" w:hAnsi="Arial" w:cs="Arial"/>
        </w:rPr>
        <w:t>la de los electrodomésticos (frigoríficos, radios), la química (refinado del petróleo, neumáticos, abonos, productos farmacéuticos) y la aeronáutica.</w:t>
      </w:r>
      <w:r w:rsidR="00B85C8A">
        <w:rPr>
          <w:rFonts w:ascii="Arial" w:hAnsi="Arial" w:cs="Arial"/>
        </w:rPr>
        <w:t xml:space="preserve"> Esto fue gracias a que las Industrias </w:t>
      </w:r>
      <w:r w:rsidR="00B23C12" w:rsidRPr="00B85C8A">
        <w:rPr>
          <w:rFonts w:ascii="Arial" w:hAnsi="Arial" w:cs="Arial"/>
        </w:rPr>
        <w:t xml:space="preserve">estadounidenses aplican </w:t>
      </w:r>
      <w:r w:rsidR="00B23C12" w:rsidRPr="00B85C8A">
        <w:rPr>
          <w:rFonts w:ascii="Arial" w:hAnsi="Arial" w:cs="Arial"/>
          <w:b/>
          <w:bCs/>
        </w:rPr>
        <w:t>nuevos métodos</w:t>
      </w:r>
      <w:r w:rsidR="00B85C8A">
        <w:rPr>
          <w:rFonts w:ascii="Arial" w:hAnsi="Arial" w:cs="Arial"/>
        </w:rPr>
        <w:t xml:space="preserve"> como, por ejemplo:</w:t>
      </w:r>
    </w:p>
    <w:p w14:paraId="264EBEC8" w14:textId="77777777" w:rsidR="00B85C8A" w:rsidRDefault="00B85C8A" w:rsidP="00B85C8A">
      <w:pPr>
        <w:spacing w:after="0" w:line="240" w:lineRule="auto"/>
        <w:jc w:val="both"/>
        <w:rPr>
          <w:rFonts w:ascii="Arial" w:hAnsi="Arial" w:cs="Arial"/>
        </w:rPr>
      </w:pPr>
    </w:p>
    <w:p w14:paraId="50DF4083" w14:textId="77777777" w:rsidR="00B85C8A" w:rsidRPr="00B85C8A" w:rsidRDefault="00B85C8A" w:rsidP="00B85C8A">
      <w:pPr>
        <w:pStyle w:val="Prrafodelista"/>
        <w:numPr>
          <w:ilvl w:val="0"/>
          <w:numId w:val="22"/>
        </w:numPr>
        <w:spacing w:after="0" w:line="240" w:lineRule="auto"/>
        <w:rPr>
          <w:rFonts w:ascii="Arial" w:hAnsi="Arial" w:cs="Arial"/>
        </w:rPr>
      </w:pPr>
      <w:r w:rsidRPr="00B85C8A">
        <w:rPr>
          <w:rFonts w:ascii="Arial" w:hAnsi="Arial" w:cs="Arial"/>
        </w:rPr>
        <w:t>La</w:t>
      </w:r>
      <w:r w:rsidR="00B23C12" w:rsidRPr="00B85C8A">
        <w:rPr>
          <w:rFonts w:ascii="Arial" w:hAnsi="Arial" w:cs="Arial"/>
        </w:rPr>
        <w:t xml:space="preserve"> organización del trabajo y de la producción estandarizada y en cadena</w:t>
      </w:r>
    </w:p>
    <w:p w14:paraId="0299D9A5" w14:textId="77777777" w:rsidR="00B85C8A" w:rsidRPr="00B85C8A" w:rsidRDefault="00B85C8A" w:rsidP="00B85C8A">
      <w:pPr>
        <w:pStyle w:val="Prrafodelista"/>
        <w:numPr>
          <w:ilvl w:val="0"/>
          <w:numId w:val="22"/>
        </w:numPr>
        <w:spacing w:after="0" w:line="240" w:lineRule="auto"/>
        <w:rPr>
          <w:rFonts w:ascii="Arial" w:hAnsi="Arial" w:cs="Arial"/>
        </w:rPr>
      </w:pPr>
      <w:r w:rsidRPr="00B85C8A">
        <w:rPr>
          <w:rFonts w:ascii="Arial" w:hAnsi="Arial" w:cs="Arial"/>
        </w:rPr>
        <w:t>La disminución de producción en electrodomésticos</w:t>
      </w:r>
    </w:p>
    <w:p w14:paraId="0BB8E5C3" w14:textId="77777777" w:rsidR="00B85C8A" w:rsidRPr="00B85C8A" w:rsidRDefault="00B85C8A" w:rsidP="00B85C8A">
      <w:pPr>
        <w:pStyle w:val="Prrafodelista"/>
        <w:numPr>
          <w:ilvl w:val="0"/>
          <w:numId w:val="22"/>
        </w:numPr>
        <w:spacing w:after="0" w:line="240" w:lineRule="auto"/>
        <w:rPr>
          <w:rFonts w:ascii="Arial" w:hAnsi="Arial" w:cs="Arial"/>
        </w:rPr>
      </w:pPr>
      <w:r w:rsidRPr="00B85C8A">
        <w:rPr>
          <w:rFonts w:ascii="Arial" w:hAnsi="Arial" w:cs="Arial"/>
        </w:rPr>
        <w:t xml:space="preserve">El aumento de </w:t>
      </w:r>
      <w:r w:rsidR="00B23C12" w:rsidRPr="00B85C8A">
        <w:rPr>
          <w:rFonts w:ascii="Arial" w:hAnsi="Arial" w:cs="Arial"/>
        </w:rPr>
        <w:t>la mano de obra</w:t>
      </w:r>
      <w:r w:rsidRPr="00B85C8A">
        <w:rPr>
          <w:rFonts w:ascii="Arial" w:hAnsi="Arial" w:cs="Arial"/>
        </w:rPr>
        <w:t>, dando más empleo</w:t>
      </w:r>
    </w:p>
    <w:p w14:paraId="381FAB25" w14:textId="4EFEC305" w:rsidR="00B23C12" w:rsidRDefault="00B85C8A" w:rsidP="00B85C8A">
      <w:pPr>
        <w:pStyle w:val="Prrafodelista"/>
        <w:numPr>
          <w:ilvl w:val="0"/>
          <w:numId w:val="22"/>
        </w:numPr>
        <w:spacing w:after="0" w:line="240" w:lineRule="auto"/>
        <w:rPr>
          <w:rFonts w:ascii="Arial" w:hAnsi="Arial" w:cs="Arial"/>
        </w:rPr>
      </w:pPr>
      <w:r w:rsidRPr="00B85C8A">
        <w:rPr>
          <w:rFonts w:ascii="Arial" w:hAnsi="Arial" w:cs="Arial"/>
        </w:rPr>
        <w:t xml:space="preserve">El aumento de los precios </w:t>
      </w:r>
      <w:r w:rsidR="00B23C12" w:rsidRPr="00B85C8A">
        <w:rPr>
          <w:rFonts w:ascii="Arial" w:hAnsi="Arial" w:cs="Arial"/>
        </w:rPr>
        <w:t xml:space="preserve">por la reducción de costes. </w:t>
      </w:r>
    </w:p>
    <w:p w14:paraId="1E8C7B26" w14:textId="79B39E46" w:rsidR="00B85C8A" w:rsidRDefault="00B85C8A" w:rsidP="00B85C8A">
      <w:pPr>
        <w:spacing w:after="0" w:line="240" w:lineRule="auto"/>
        <w:rPr>
          <w:rFonts w:ascii="Arial" w:hAnsi="Arial" w:cs="Arial"/>
        </w:rPr>
      </w:pPr>
    </w:p>
    <w:p w14:paraId="1645816B" w14:textId="77777777" w:rsidR="001D3AE5" w:rsidRDefault="00B85C8A" w:rsidP="00B23C12">
      <w:pPr>
        <w:spacing w:after="0" w:line="240" w:lineRule="auto"/>
        <w:rPr>
          <w:rFonts w:ascii="Arial" w:hAnsi="Arial" w:cs="Arial"/>
        </w:rPr>
      </w:pPr>
      <w:r>
        <w:rPr>
          <w:rFonts w:ascii="Arial" w:hAnsi="Arial" w:cs="Arial"/>
        </w:rPr>
        <w:t xml:space="preserve">4.- </w:t>
      </w:r>
      <w:r w:rsidR="001D3AE5">
        <w:rPr>
          <w:rFonts w:ascii="Arial" w:hAnsi="Arial" w:cs="Arial"/>
        </w:rPr>
        <w:t xml:space="preserve">El surgimiento y la expansión de la llamada sociedad de consumo, estimuló la compra desmesurada de bienes, aun cuando estos no eran necesarios, para vivir al estilo de vida norteamericano, lo que fue imitado en otros lugares del mundo. Este </w:t>
      </w:r>
      <w:r w:rsidR="001D3AE5" w:rsidRPr="008B2FBD">
        <w:rPr>
          <w:rFonts w:ascii="Arial" w:hAnsi="Arial" w:cs="Arial"/>
          <w:b/>
          <w:bCs/>
        </w:rPr>
        <w:t>consumo se incentivó</w:t>
      </w:r>
      <w:r w:rsidR="001D3AE5">
        <w:rPr>
          <w:rFonts w:ascii="Arial" w:hAnsi="Arial" w:cs="Arial"/>
        </w:rPr>
        <w:t xml:space="preserve"> a través de:</w:t>
      </w:r>
    </w:p>
    <w:p w14:paraId="42FFCB7D" w14:textId="77777777" w:rsidR="001D3AE5" w:rsidRDefault="001D3AE5" w:rsidP="00B23C12">
      <w:pPr>
        <w:spacing w:after="0" w:line="240" w:lineRule="auto"/>
        <w:rPr>
          <w:rFonts w:ascii="Arial" w:hAnsi="Arial" w:cs="Arial"/>
        </w:rPr>
      </w:pPr>
    </w:p>
    <w:p w14:paraId="2CA202E1" w14:textId="77777777" w:rsidR="001D3AE5" w:rsidRPr="008B2FBD" w:rsidRDefault="00B23C12" w:rsidP="008B2FBD">
      <w:pPr>
        <w:pStyle w:val="Prrafodelista"/>
        <w:numPr>
          <w:ilvl w:val="0"/>
          <w:numId w:val="23"/>
        </w:numPr>
        <w:spacing w:after="0" w:line="240" w:lineRule="auto"/>
        <w:rPr>
          <w:rFonts w:ascii="Arial" w:hAnsi="Arial" w:cs="Arial"/>
        </w:rPr>
      </w:pPr>
      <w:r w:rsidRPr="008B2FBD">
        <w:rPr>
          <w:rFonts w:ascii="Arial" w:hAnsi="Arial" w:cs="Arial"/>
        </w:rPr>
        <w:t>La disminución de los precios de los productos</w:t>
      </w:r>
    </w:p>
    <w:p w14:paraId="42DCC40A" w14:textId="5D7BF8E1" w:rsidR="001D3AE5" w:rsidRPr="008B2FBD" w:rsidRDefault="008B2FBD" w:rsidP="008B2FBD">
      <w:pPr>
        <w:pStyle w:val="Prrafodelista"/>
        <w:numPr>
          <w:ilvl w:val="0"/>
          <w:numId w:val="23"/>
        </w:numPr>
        <w:spacing w:after="0" w:line="240" w:lineRule="auto"/>
        <w:rPr>
          <w:rFonts w:ascii="Arial" w:hAnsi="Arial" w:cs="Arial"/>
        </w:rPr>
      </w:pPr>
      <w:r w:rsidRPr="008B2FBD">
        <w:rPr>
          <w:rFonts w:ascii="Arial" w:hAnsi="Arial" w:cs="Arial"/>
        </w:rPr>
        <w:t>N</w:t>
      </w:r>
      <w:r w:rsidR="00B23C12" w:rsidRPr="008B2FBD">
        <w:rPr>
          <w:rFonts w:ascii="Arial" w:hAnsi="Arial" w:cs="Arial"/>
        </w:rPr>
        <w:t>uevos sistemas de crédito o compras a plazo</w:t>
      </w:r>
    </w:p>
    <w:p w14:paraId="25E150D7" w14:textId="58BC678A" w:rsidR="001D3AE5" w:rsidRPr="008B2FBD" w:rsidRDefault="008B2FBD" w:rsidP="008B2FBD">
      <w:pPr>
        <w:pStyle w:val="Prrafodelista"/>
        <w:numPr>
          <w:ilvl w:val="0"/>
          <w:numId w:val="23"/>
        </w:numPr>
        <w:spacing w:after="0" w:line="240" w:lineRule="auto"/>
        <w:rPr>
          <w:rFonts w:ascii="Arial" w:hAnsi="Arial" w:cs="Arial"/>
        </w:rPr>
      </w:pPr>
      <w:r w:rsidRPr="008B2FBD">
        <w:rPr>
          <w:rFonts w:ascii="Arial" w:hAnsi="Arial" w:cs="Arial"/>
        </w:rPr>
        <w:t>A</w:t>
      </w:r>
      <w:r w:rsidR="00B23C12" w:rsidRPr="008B2FBD">
        <w:rPr>
          <w:rFonts w:ascii="Arial" w:hAnsi="Arial" w:cs="Arial"/>
        </w:rPr>
        <w:t>l surgimiento de la publicidad</w:t>
      </w:r>
      <w:r w:rsidR="001D3AE5" w:rsidRPr="008B2FBD">
        <w:rPr>
          <w:rFonts w:ascii="Arial" w:hAnsi="Arial" w:cs="Arial"/>
        </w:rPr>
        <w:t xml:space="preserve"> que incentivaba el consumo</w:t>
      </w:r>
    </w:p>
    <w:p w14:paraId="5EB571F0" w14:textId="38B7F4EB" w:rsidR="001D3AE5" w:rsidRDefault="008B2FBD" w:rsidP="008B2FBD">
      <w:pPr>
        <w:pStyle w:val="Prrafodelista"/>
        <w:numPr>
          <w:ilvl w:val="0"/>
          <w:numId w:val="23"/>
        </w:numPr>
        <w:spacing w:after="0" w:line="240" w:lineRule="auto"/>
        <w:rPr>
          <w:rFonts w:ascii="Arial" w:hAnsi="Arial" w:cs="Arial"/>
        </w:rPr>
      </w:pPr>
      <w:r w:rsidRPr="008B2FBD">
        <w:rPr>
          <w:rFonts w:ascii="Arial" w:hAnsi="Arial" w:cs="Arial"/>
        </w:rPr>
        <w:t>T</w:t>
      </w:r>
      <w:r w:rsidR="001D3AE5" w:rsidRPr="008B2FBD">
        <w:rPr>
          <w:rFonts w:ascii="Arial" w:hAnsi="Arial" w:cs="Arial"/>
        </w:rPr>
        <w:t>odas son correctas</w:t>
      </w:r>
    </w:p>
    <w:p w14:paraId="043BA255" w14:textId="0F172DB1" w:rsidR="00241104" w:rsidRDefault="00241104" w:rsidP="00241104">
      <w:pPr>
        <w:spacing w:after="0" w:line="240" w:lineRule="auto"/>
        <w:rPr>
          <w:rFonts w:ascii="Arial" w:hAnsi="Arial" w:cs="Arial"/>
        </w:rPr>
      </w:pPr>
    </w:p>
    <w:p w14:paraId="0740A3CA" w14:textId="43971D4A" w:rsidR="00241104" w:rsidRDefault="00241104" w:rsidP="00241104">
      <w:pPr>
        <w:spacing w:after="0" w:line="240" w:lineRule="auto"/>
        <w:rPr>
          <w:rFonts w:ascii="Arial" w:eastAsia="Calibri" w:hAnsi="Arial" w:cs="Arial"/>
        </w:rPr>
      </w:pPr>
      <w:r>
        <w:rPr>
          <w:rFonts w:ascii="Arial" w:eastAsia="Calibri" w:hAnsi="Arial" w:cs="Arial"/>
        </w:rPr>
        <w:t xml:space="preserve">5.- </w:t>
      </w:r>
      <w:r w:rsidRPr="00241104">
        <w:rPr>
          <w:rFonts w:ascii="Arial" w:eastAsia="Calibri" w:hAnsi="Arial" w:cs="Arial"/>
        </w:rPr>
        <w:t>Las transformaciones culturales que se vivieron en el período de entreguerras significaron una ruptura con los valores y las tradiciones culturales y estéticas que la burguesía europea había impuesto durante el siglo XIX.</w:t>
      </w:r>
      <w:r>
        <w:rPr>
          <w:rFonts w:ascii="Arial" w:eastAsia="Calibri" w:hAnsi="Arial" w:cs="Arial"/>
        </w:rPr>
        <w:t xml:space="preserve"> En cuanto al </w:t>
      </w:r>
      <w:r w:rsidRPr="00241104">
        <w:rPr>
          <w:rFonts w:ascii="Arial" w:eastAsia="Calibri" w:hAnsi="Arial" w:cs="Arial"/>
          <w:b/>
          <w:bCs/>
        </w:rPr>
        <w:t>rol y cambios de la mujer</w:t>
      </w:r>
      <w:r>
        <w:rPr>
          <w:rFonts w:ascii="Arial" w:eastAsia="Calibri" w:hAnsi="Arial" w:cs="Arial"/>
        </w:rPr>
        <w:t xml:space="preserve"> podemos mencionar:</w:t>
      </w:r>
    </w:p>
    <w:p w14:paraId="174B7FA5" w14:textId="466C95A9" w:rsidR="00241104" w:rsidRDefault="00241104" w:rsidP="00241104">
      <w:pPr>
        <w:spacing w:after="0" w:line="240" w:lineRule="auto"/>
        <w:rPr>
          <w:rFonts w:ascii="Arial" w:eastAsia="Calibri" w:hAnsi="Arial" w:cs="Arial"/>
        </w:rPr>
      </w:pPr>
    </w:p>
    <w:p w14:paraId="4EB6617D" w14:textId="5C5F8521" w:rsidR="00241104" w:rsidRPr="00241104" w:rsidRDefault="00241104" w:rsidP="00241104">
      <w:pPr>
        <w:pStyle w:val="Prrafodelista"/>
        <w:numPr>
          <w:ilvl w:val="0"/>
          <w:numId w:val="42"/>
        </w:numPr>
        <w:spacing w:after="0" w:line="240" w:lineRule="auto"/>
        <w:rPr>
          <w:rFonts w:ascii="Arial" w:hAnsi="Arial" w:cs="Arial"/>
        </w:rPr>
      </w:pPr>
      <w:r w:rsidRPr="00241104">
        <w:rPr>
          <w:rFonts w:ascii="Arial" w:hAnsi="Arial" w:cs="Arial"/>
        </w:rPr>
        <w:t>La mujer acortó sus faldas y se atrevió a peinados considerados masculinos</w:t>
      </w:r>
    </w:p>
    <w:p w14:paraId="57833D32" w14:textId="3D319146" w:rsidR="00241104" w:rsidRPr="00241104" w:rsidRDefault="00241104" w:rsidP="00241104">
      <w:pPr>
        <w:pStyle w:val="Prrafodelista"/>
        <w:numPr>
          <w:ilvl w:val="0"/>
          <w:numId w:val="42"/>
        </w:numPr>
        <w:spacing w:after="0" w:line="240" w:lineRule="auto"/>
        <w:rPr>
          <w:rFonts w:ascii="Arial" w:hAnsi="Arial" w:cs="Arial"/>
        </w:rPr>
      </w:pPr>
      <w:r w:rsidRPr="00241104">
        <w:rPr>
          <w:rFonts w:ascii="Arial" w:hAnsi="Arial" w:cs="Arial"/>
        </w:rPr>
        <w:t>La mujer dejó de participar de la vida nocturna</w:t>
      </w:r>
    </w:p>
    <w:p w14:paraId="319F0E89" w14:textId="09682E7F" w:rsidR="00241104" w:rsidRPr="00241104" w:rsidRDefault="00241104" w:rsidP="00241104">
      <w:pPr>
        <w:pStyle w:val="Prrafodelista"/>
        <w:numPr>
          <w:ilvl w:val="0"/>
          <w:numId w:val="42"/>
        </w:numPr>
        <w:spacing w:after="0" w:line="240" w:lineRule="auto"/>
        <w:rPr>
          <w:rFonts w:ascii="Arial" w:hAnsi="Arial" w:cs="Arial"/>
        </w:rPr>
      </w:pPr>
      <w:r w:rsidRPr="00241104">
        <w:rPr>
          <w:rFonts w:ascii="Arial" w:hAnsi="Arial" w:cs="Arial"/>
        </w:rPr>
        <w:t>Quedó relegada en labores del hogar, sin participar del campo laboral</w:t>
      </w:r>
    </w:p>
    <w:p w14:paraId="7CCC6865" w14:textId="2EEBBDB6" w:rsidR="00241104" w:rsidRPr="00241104" w:rsidRDefault="00241104" w:rsidP="00241104">
      <w:pPr>
        <w:pStyle w:val="Prrafodelista"/>
        <w:numPr>
          <w:ilvl w:val="0"/>
          <w:numId w:val="42"/>
        </w:numPr>
        <w:spacing w:after="0" w:line="240" w:lineRule="auto"/>
        <w:rPr>
          <w:rFonts w:ascii="Arial" w:hAnsi="Arial" w:cs="Arial"/>
        </w:rPr>
      </w:pPr>
      <w:r w:rsidRPr="00241104">
        <w:rPr>
          <w:rFonts w:ascii="Arial" w:hAnsi="Arial" w:cs="Arial"/>
        </w:rPr>
        <w:t>El voto femenino no se consiguió en ningún país</w:t>
      </w:r>
    </w:p>
    <w:p w14:paraId="5C3972A0" w14:textId="77777777" w:rsidR="001D3AE5" w:rsidRDefault="001D3AE5" w:rsidP="00B23C12">
      <w:pPr>
        <w:spacing w:after="0" w:line="240" w:lineRule="auto"/>
        <w:rPr>
          <w:rFonts w:ascii="Arial" w:hAnsi="Arial" w:cs="Arial"/>
        </w:rPr>
      </w:pPr>
    </w:p>
    <w:p w14:paraId="368C9C4A" w14:textId="0C083C89" w:rsidR="00241104" w:rsidRDefault="00241104" w:rsidP="00B23C12">
      <w:pPr>
        <w:spacing w:after="0" w:line="240" w:lineRule="auto"/>
        <w:contextualSpacing/>
        <w:jc w:val="both"/>
        <w:rPr>
          <w:rFonts w:ascii="Arial" w:eastAsia="Calibri" w:hAnsi="Arial" w:cs="Arial"/>
        </w:rPr>
      </w:pPr>
      <w:r>
        <w:rPr>
          <w:rFonts w:ascii="Arial" w:eastAsia="Calibri" w:hAnsi="Arial" w:cs="Arial"/>
        </w:rPr>
        <w:t xml:space="preserve">6.- </w:t>
      </w:r>
      <w:r w:rsidR="0026445E">
        <w:rPr>
          <w:rFonts w:ascii="Arial" w:eastAsia="Calibri" w:hAnsi="Arial" w:cs="Arial"/>
        </w:rPr>
        <w:t xml:space="preserve">En cuanto a la </w:t>
      </w:r>
      <w:r w:rsidR="0026445E" w:rsidRPr="0026445E">
        <w:rPr>
          <w:rFonts w:ascii="Arial" w:eastAsia="Calibri" w:hAnsi="Arial" w:cs="Arial"/>
          <w:b/>
          <w:bCs/>
        </w:rPr>
        <w:t>vanguardia artística y el tiempo libre</w:t>
      </w:r>
      <w:r w:rsidR="0026445E">
        <w:rPr>
          <w:rFonts w:ascii="Arial" w:eastAsia="Calibri" w:hAnsi="Arial" w:cs="Arial"/>
        </w:rPr>
        <w:t>, surgieron nuevas expresiones como, por ejemplo:</w:t>
      </w:r>
    </w:p>
    <w:p w14:paraId="5904C105" w14:textId="266DB2B0" w:rsidR="0026445E" w:rsidRDefault="0026445E" w:rsidP="00B23C12">
      <w:pPr>
        <w:spacing w:after="0" w:line="240" w:lineRule="auto"/>
        <w:contextualSpacing/>
        <w:jc w:val="both"/>
        <w:rPr>
          <w:rFonts w:ascii="Arial" w:eastAsia="Calibri" w:hAnsi="Arial" w:cs="Arial"/>
        </w:rPr>
      </w:pPr>
    </w:p>
    <w:p w14:paraId="596CC38E" w14:textId="2E2A2109" w:rsidR="0026445E" w:rsidRPr="0026445E" w:rsidRDefault="0026445E" w:rsidP="0026445E">
      <w:pPr>
        <w:pStyle w:val="Prrafodelista"/>
        <w:numPr>
          <w:ilvl w:val="0"/>
          <w:numId w:val="43"/>
        </w:numPr>
        <w:spacing w:after="0" w:line="240" w:lineRule="auto"/>
        <w:jc w:val="both"/>
        <w:rPr>
          <w:rFonts w:ascii="Arial" w:eastAsia="Calibri" w:hAnsi="Arial" w:cs="Arial"/>
        </w:rPr>
      </w:pPr>
      <w:r w:rsidRPr="0026445E">
        <w:rPr>
          <w:rFonts w:ascii="Arial" w:eastAsia="Calibri" w:hAnsi="Arial" w:cs="Arial"/>
        </w:rPr>
        <w:t>Nuevos estilos de música y baile como el jazz y el charlestón</w:t>
      </w:r>
    </w:p>
    <w:p w14:paraId="4D18BC4D" w14:textId="037E55FC" w:rsidR="0026445E" w:rsidRPr="0026445E" w:rsidRDefault="0026445E" w:rsidP="0026445E">
      <w:pPr>
        <w:pStyle w:val="Prrafodelista"/>
        <w:numPr>
          <w:ilvl w:val="0"/>
          <w:numId w:val="43"/>
        </w:numPr>
        <w:spacing w:after="0" w:line="240" w:lineRule="auto"/>
        <w:jc w:val="both"/>
        <w:rPr>
          <w:rFonts w:ascii="Arial" w:eastAsia="Calibri" w:hAnsi="Arial" w:cs="Arial"/>
        </w:rPr>
      </w:pPr>
      <w:r w:rsidRPr="0026445E">
        <w:rPr>
          <w:rFonts w:ascii="Arial" w:eastAsia="Calibri" w:hAnsi="Arial" w:cs="Arial"/>
        </w:rPr>
        <w:t>En la pintura el dadaísmo, surrealismo y cubismo</w:t>
      </w:r>
    </w:p>
    <w:p w14:paraId="20B559F9" w14:textId="7A7A316A" w:rsidR="0026445E" w:rsidRPr="0026445E" w:rsidRDefault="0026445E" w:rsidP="0026445E">
      <w:pPr>
        <w:pStyle w:val="Prrafodelista"/>
        <w:numPr>
          <w:ilvl w:val="0"/>
          <w:numId w:val="43"/>
        </w:numPr>
        <w:spacing w:after="0" w:line="240" w:lineRule="auto"/>
        <w:jc w:val="both"/>
        <w:rPr>
          <w:rFonts w:ascii="Arial" w:eastAsia="Calibri" w:hAnsi="Arial" w:cs="Arial"/>
        </w:rPr>
      </w:pPr>
      <w:r w:rsidRPr="0026445E">
        <w:rPr>
          <w:rFonts w:ascii="Arial" w:eastAsia="Calibri" w:hAnsi="Arial" w:cs="Arial"/>
        </w:rPr>
        <w:t xml:space="preserve">Competencias deportivas como el futbol, </w:t>
      </w:r>
      <w:proofErr w:type="spellStart"/>
      <w:r w:rsidRPr="0026445E">
        <w:rPr>
          <w:rFonts w:ascii="Arial" w:eastAsia="Calibri" w:hAnsi="Arial" w:cs="Arial"/>
        </w:rPr>
        <w:t>beisbol</w:t>
      </w:r>
      <w:proofErr w:type="spellEnd"/>
      <w:r w:rsidRPr="0026445E">
        <w:rPr>
          <w:rFonts w:ascii="Arial" w:eastAsia="Calibri" w:hAnsi="Arial" w:cs="Arial"/>
        </w:rPr>
        <w:t xml:space="preserve"> y rugby</w:t>
      </w:r>
    </w:p>
    <w:p w14:paraId="1EE0921A" w14:textId="3A460CBB" w:rsidR="0026445E" w:rsidRDefault="0026445E" w:rsidP="0026445E">
      <w:pPr>
        <w:pStyle w:val="Prrafodelista"/>
        <w:numPr>
          <w:ilvl w:val="0"/>
          <w:numId w:val="43"/>
        </w:numPr>
        <w:spacing w:after="0" w:line="240" w:lineRule="auto"/>
        <w:jc w:val="both"/>
        <w:rPr>
          <w:rFonts w:ascii="Arial" w:eastAsia="Calibri" w:hAnsi="Arial" w:cs="Arial"/>
        </w:rPr>
      </w:pPr>
      <w:r w:rsidRPr="0026445E">
        <w:rPr>
          <w:rFonts w:ascii="Arial" w:eastAsia="Calibri" w:hAnsi="Arial" w:cs="Arial"/>
        </w:rPr>
        <w:t>Todas son correctas</w:t>
      </w:r>
    </w:p>
    <w:p w14:paraId="2C633AA6" w14:textId="369A8690" w:rsidR="0026445E" w:rsidRDefault="0026445E" w:rsidP="0026445E">
      <w:pPr>
        <w:spacing w:after="0" w:line="240" w:lineRule="auto"/>
        <w:jc w:val="both"/>
        <w:rPr>
          <w:rFonts w:ascii="Arial" w:eastAsia="Calibri" w:hAnsi="Arial" w:cs="Arial"/>
        </w:rPr>
      </w:pPr>
    </w:p>
    <w:p w14:paraId="61290BBE" w14:textId="28601221" w:rsidR="0026445E" w:rsidRDefault="0026445E" w:rsidP="0026445E">
      <w:pPr>
        <w:spacing w:after="0" w:line="240" w:lineRule="auto"/>
        <w:jc w:val="both"/>
        <w:rPr>
          <w:rFonts w:ascii="Arial" w:eastAsia="Calibri" w:hAnsi="Arial" w:cs="Arial"/>
        </w:rPr>
      </w:pPr>
      <w:r>
        <w:rPr>
          <w:rFonts w:ascii="Arial" w:eastAsia="Calibri" w:hAnsi="Arial" w:cs="Arial"/>
        </w:rPr>
        <w:t xml:space="preserve">7.- </w:t>
      </w:r>
      <w:r w:rsidR="008368F1">
        <w:rPr>
          <w:rFonts w:ascii="Arial" w:eastAsia="Calibri" w:hAnsi="Arial" w:cs="Arial"/>
        </w:rPr>
        <w:t xml:space="preserve">La influencia de los </w:t>
      </w:r>
      <w:r w:rsidR="008368F1" w:rsidRPr="008368F1">
        <w:rPr>
          <w:rFonts w:ascii="Arial" w:eastAsia="Calibri" w:hAnsi="Arial" w:cs="Arial"/>
          <w:b/>
          <w:bCs/>
        </w:rPr>
        <w:t>medios de comunicación</w:t>
      </w:r>
      <w:r w:rsidR="008368F1">
        <w:rPr>
          <w:rFonts w:ascii="Arial" w:eastAsia="Calibri" w:hAnsi="Arial" w:cs="Arial"/>
        </w:rPr>
        <w:t>, fue el llegar a todos los sectores de la población, incentivando el consumo a través de la publicidad y también imponiendo modas y estilos de vida, algunos medios fueron:</w:t>
      </w:r>
    </w:p>
    <w:p w14:paraId="08A44AAB" w14:textId="21D12AF6" w:rsidR="008368F1" w:rsidRDefault="008368F1" w:rsidP="0026445E">
      <w:pPr>
        <w:spacing w:after="0" w:line="240" w:lineRule="auto"/>
        <w:jc w:val="both"/>
        <w:rPr>
          <w:rFonts w:ascii="Arial" w:eastAsia="Calibri" w:hAnsi="Arial" w:cs="Arial"/>
        </w:rPr>
      </w:pPr>
    </w:p>
    <w:p w14:paraId="7069D29E" w14:textId="1AF1AD9F" w:rsidR="008368F1" w:rsidRPr="008368F1" w:rsidRDefault="008368F1" w:rsidP="008368F1">
      <w:pPr>
        <w:pStyle w:val="Prrafodelista"/>
        <w:numPr>
          <w:ilvl w:val="0"/>
          <w:numId w:val="44"/>
        </w:numPr>
        <w:spacing w:after="0" w:line="240" w:lineRule="auto"/>
        <w:jc w:val="both"/>
        <w:rPr>
          <w:rFonts w:ascii="Arial" w:eastAsia="Calibri" w:hAnsi="Arial" w:cs="Arial"/>
        </w:rPr>
      </w:pPr>
      <w:r w:rsidRPr="008368F1">
        <w:rPr>
          <w:rFonts w:ascii="Arial" w:eastAsia="Calibri" w:hAnsi="Arial" w:cs="Arial"/>
        </w:rPr>
        <w:t>La radio y el cine</w:t>
      </w:r>
    </w:p>
    <w:p w14:paraId="449E67F5" w14:textId="5267D426" w:rsidR="008368F1" w:rsidRPr="008368F1" w:rsidRDefault="008368F1" w:rsidP="008368F1">
      <w:pPr>
        <w:pStyle w:val="Prrafodelista"/>
        <w:numPr>
          <w:ilvl w:val="0"/>
          <w:numId w:val="44"/>
        </w:numPr>
        <w:spacing w:after="0" w:line="240" w:lineRule="auto"/>
        <w:jc w:val="both"/>
        <w:rPr>
          <w:rFonts w:ascii="Arial" w:eastAsia="Calibri" w:hAnsi="Arial" w:cs="Arial"/>
        </w:rPr>
      </w:pPr>
      <w:r w:rsidRPr="008368F1">
        <w:rPr>
          <w:rFonts w:ascii="Arial" w:eastAsia="Calibri" w:hAnsi="Arial" w:cs="Arial"/>
        </w:rPr>
        <w:t>Los discursos políticos</w:t>
      </w:r>
    </w:p>
    <w:p w14:paraId="7442939D" w14:textId="6BBDCF8B" w:rsidR="008368F1" w:rsidRPr="008368F1" w:rsidRDefault="008368F1" w:rsidP="008368F1">
      <w:pPr>
        <w:pStyle w:val="Prrafodelista"/>
        <w:numPr>
          <w:ilvl w:val="0"/>
          <w:numId w:val="44"/>
        </w:numPr>
        <w:spacing w:after="0" w:line="240" w:lineRule="auto"/>
        <w:jc w:val="both"/>
        <w:rPr>
          <w:rFonts w:ascii="Arial" w:eastAsia="Calibri" w:hAnsi="Arial" w:cs="Arial"/>
        </w:rPr>
      </w:pPr>
      <w:r w:rsidRPr="008368F1">
        <w:rPr>
          <w:rFonts w:ascii="Arial" w:eastAsia="Calibri" w:hAnsi="Arial" w:cs="Arial"/>
        </w:rPr>
        <w:t>Internet</w:t>
      </w:r>
    </w:p>
    <w:p w14:paraId="6BCFEAD9" w14:textId="3BD72DB5" w:rsidR="008368F1" w:rsidRDefault="008368F1" w:rsidP="008368F1">
      <w:pPr>
        <w:pStyle w:val="Prrafodelista"/>
        <w:numPr>
          <w:ilvl w:val="0"/>
          <w:numId w:val="44"/>
        </w:numPr>
        <w:spacing w:after="0" w:line="240" w:lineRule="auto"/>
        <w:jc w:val="both"/>
        <w:rPr>
          <w:rFonts w:ascii="Arial" w:eastAsia="Calibri" w:hAnsi="Arial" w:cs="Arial"/>
        </w:rPr>
      </w:pPr>
      <w:r w:rsidRPr="008368F1">
        <w:rPr>
          <w:rFonts w:ascii="Arial" w:eastAsia="Calibri" w:hAnsi="Arial" w:cs="Arial"/>
        </w:rPr>
        <w:t>Correos</w:t>
      </w:r>
    </w:p>
    <w:p w14:paraId="49013C30" w14:textId="161194CD" w:rsidR="008368F1" w:rsidRDefault="008368F1" w:rsidP="008368F1">
      <w:pPr>
        <w:spacing w:after="0" w:line="240" w:lineRule="auto"/>
        <w:jc w:val="both"/>
        <w:rPr>
          <w:rFonts w:ascii="Arial" w:eastAsia="Calibri" w:hAnsi="Arial" w:cs="Arial"/>
        </w:rPr>
      </w:pPr>
    </w:p>
    <w:p w14:paraId="3B863412" w14:textId="4D8C4656" w:rsidR="008368F1" w:rsidRDefault="008368F1" w:rsidP="008368F1">
      <w:pPr>
        <w:spacing w:after="0" w:line="240" w:lineRule="auto"/>
        <w:jc w:val="both"/>
        <w:rPr>
          <w:rFonts w:ascii="Arial" w:eastAsia="Calibri" w:hAnsi="Arial" w:cs="Arial"/>
        </w:rPr>
      </w:pPr>
      <w:r>
        <w:rPr>
          <w:rFonts w:ascii="Arial" w:eastAsia="Calibri" w:hAnsi="Arial" w:cs="Arial"/>
        </w:rPr>
        <w:t xml:space="preserve">8.- En cuanto a </w:t>
      </w:r>
      <w:r w:rsidRPr="008368F1">
        <w:rPr>
          <w:rFonts w:ascii="Arial" w:eastAsia="Calibri" w:hAnsi="Arial" w:cs="Arial"/>
          <w:b/>
          <w:bCs/>
        </w:rPr>
        <w:t>nuestro país</w:t>
      </w:r>
      <w:r>
        <w:rPr>
          <w:rFonts w:ascii="Arial" w:eastAsia="Calibri" w:hAnsi="Arial" w:cs="Arial"/>
        </w:rPr>
        <w:t xml:space="preserve">, esta nueva sociedad de consumo se vio reflejada en la construcción de centros de entretención para que acudiera la población en masa. Algunas de estas </w:t>
      </w:r>
      <w:r w:rsidRPr="008368F1">
        <w:rPr>
          <w:rFonts w:ascii="Arial" w:eastAsia="Calibri" w:hAnsi="Arial" w:cs="Arial"/>
          <w:b/>
          <w:bCs/>
        </w:rPr>
        <w:t>nuevas construcciones</w:t>
      </w:r>
      <w:r>
        <w:rPr>
          <w:rFonts w:ascii="Arial" w:eastAsia="Calibri" w:hAnsi="Arial" w:cs="Arial"/>
        </w:rPr>
        <w:t xml:space="preserve"> fueron:</w:t>
      </w:r>
    </w:p>
    <w:p w14:paraId="19733679" w14:textId="73FD82A4" w:rsidR="008368F1" w:rsidRDefault="008368F1" w:rsidP="008368F1">
      <w:pPr>
        <w:spacing w:after="0" w:line="240" w:lineRule="auto"/>
        <w:jc w:val="both"/>
        <w:rPr>
          <w:rFonts w:ascii="Arial" w:eastAsia="Calibri" w:hAnsi="Arial" w:cs="Arial"/>
        </w:rPr>
      </w:pPr>
    </w:p>
    <w:p w14:paraId="2678B536" w14:textId="77777777" w:rsidR="008368F1" w:rsidRPr="008368F1" w:rsidRDefault="008368F1" w:rsidP="008368F1">
      <w:pPr>
        <w:pStyle w:val="Prrafodelista"/>
        <w:numPr>
          <w:ilvl w:val="0"/>
          <w:numId w:val="45"/>
        </w:numPr>
        <w:spacing w:after="0" w:line="240" w:lineRule="auto"/>
        <w:jc w:val="both"/>
        <w:rPr>
          <w:rFonts w:ascii="Arial" w:eastAsia="Calibri" w:hAnsi="Arial" w:cs="Arial"/>
        </w:rPr>
      </w:pPr>
      <w:r w:rsidRPr="008368F1">
        <w:rPr>
          <w:rFonts w:ascii="Arial" w:eastAsia="Calibri" w:hAnsi="Arial" w:cs="Arial"/>
        </w:rPr>
        <w:t>Grandes Iglesias</w:t>
      </w:r>
    </w:p>
    <w:p w14:paraId="5F89C0BE" w14:textId="7FCCA1AB" w:rsidR="008368F1" w:rsidRPr="008368F1" w:rsidRDefault="008368F1" w:rsidP="008368F1">
      <w:pPr>
        <w:pStyle w:val="Prrafodelista"/>
        <w:numPr>
          <w:ilvl w:val="0"/>
          <w:numId w:val="45"/>
        </w:numPr>
        <w:spacing w:after="0" w:line="240" w:lineRule="auto"/>
        <w:jc w:val="both"/>
        <w:rPr>
          <w:rFonts w:ascii="Arial" w:eastAsia="Calibri" w:hAnsi="Arial" w:cs="Arial"/>
        </w:rPr>
      </w:pPr>
      <w:r w:rsidRPr="008368F1">
        <w:rPr>
          <w:rFonts w:ascii="Arial" w:eastAsia="Calibri" w:hAnsi="Arial" w:cs="Arial"/>
        </w:rPr>
        <w:t>Salas de cine y centros comerciales</w:t>
      </w:r>
    </w:p>
    <w:p w14:paraId="68632125" w14:textId="126F2F4D" w:rsidR="008368F1" w:rsidRPr="008368F1" w:rsidRDefault="008368F1" w:rsidP="008368F1">
      <w:pPr>
        <w:pStyle w:val="Prrafodelista"/>
        <w:numPr>
          <w:ilvl w:val="0"/>
          <w:numId w:val="45"/>
        </w:numPr>
        <w:spacing w:after="0" w:line="240" w:lineRule="auto"/>
        <w:jc w:val="both"/>
        <w:rPr>
          <w:rFonts w:ascii="Arial" w:eastAsia="Calibri" w:hAnsi="Arial" w:cs="Arial"/>
        </w:rPr>
      </w:pPr>
      <w:r w:rsidRPr="008368F1">
        <w:rPr>
          <w:rFonts w:ascii="Arial" w:eastAsia="Calibri" w:hAnsi="Arial" w:cs="Arial"/>
        </w:rPr>
        <w:t>Gimnasios</w:t>
      </w:r>
    </w:p>
    <w:p w14:paraId="4E765B76" w14:textId="5D571F7C" w:rsidR="008368F1" w:rsidRDefault="008368F1" w:rsidP="008368F1">
      <w:pPr>
        <w:pStyle w:val="Prrafodelista"/>
        <w:numPr>
          <w:ilvl w:val="0"/>
          <w:numId w:val="45"/>
        </w:numPr>
        <w:spacing w:after="0" w:line="240" w:lineRule="auto"/>
        <w:jc w:val="both"/>
        <w:rPr>
          <w:rFonts w:ascii="Arial" w:eastAsia="Calibri" w:hAnsi="Arial" w:cs="Arial"/>
        </w:rPr>
      </w:pPr>
      <w:r w:rsidRPr="008368F1">
        <w:rPr>
          <w:rFonts w:ascii="Arial" w:eastAsia="Calibri" w:hAnsi="Arial" w:cs="Arial"/>
        </w:rPr>
        <w:t>Estadios deportivos</w:t>
      </w:r>
    </w:p>
    <w:p w14:paraId="725FD254" w14:textId="77E98571" w:rsidR="008368F1" w:rsidRDefault="008368F1" w:rsidP="008368F1">
      <w:pPr>
        <w:spacing w:after="0" w:line="240" w:lineRule="auto"/>
        <w:jc w:val="both"/>
        <w:rPr>
          <w:rFonts w:ascii="Arial" w:eastAsia="Calibri" w:hAnsi="Arial" w:cs="Arial"/>
        </w:rPr>
      </w:pPr>
    </w:p>
    <w:p w14:paraId="4273ACE1" w14:textId="631E4649" w:rsidR="00B23C12" w:rsidRDefault="008368F1" w:rsidP="00B23C12">
      <w:pPr>
        <w:spacing w:after="0" w:line="240" w:lineRule="auto"/>
        <w:jc w:val="both"/>
        <w:rPr>
          <w:rFonts w:ascii="Arial" w:eastAsia="Calibri" w:hAnsi="Arial" w:cs="Arial"/>
        </w:rPr>
      </w:pPr>
      <w:r>
        <w:rPr>
          <w:rFonts w:ascii="Arial" w:eastAsia="Calibri" w:hAnsi="Arial" w:cs="Arial"/>
        </w:rPr>
        <w:t xml:space="preserve">9.- </w:t>
      </w:r>
      <w:r w:rsidR="00B23C12" w:rsidRPr="007E3984">
        <w:rPr>
          <w:rFonts w:ascii="Arial" w:eastAsia="Calibri" w:hAnsi="Arial" w:cs="Arial"/>
        </w:rPr>
        <w:t>Uno de los procesos emblemáticos del período entreguerras desde el punto de vista económico</w:t>
      </w:r>
      <w:r w:rsidR="00B23C12">
        <w:rPr>
          <w:rFonts w:ascii="Arial" w:eastAsia="Calibri" w:hAnsi="Arial" w:cs="Arial"/>
        </w:rPr>
        <w:t xml:space="preserve"> </w:t>
      </w:r>
      <w:r w:rsidR="00B23C12" w:rsidRPr="007E3984">
        <w:rPr>
          <w:rFonts w:ascii="Arial" w:eastAsia="Calibri" w:hAnsi="Arial" w:cs="Arial"/>
        </w:rPr>
        <w:t xml:space="preserve">es la internacionalización de la </w:t>
      </w:r>
      <w:r w:rsidR="00B23C12" w:rsidRPr="008B2FBD">
        <w:rPr>
          <w:rFonts w:ascii="Arial" w:eastAsia="Calibri" w:hAnsi="Arial" w:cs="Arial"/>
          <w:b/>
          <w:bCs/>
        </w:rPr>
        <w:t>Crisis de Wall Street</w:t>
      </w:r>
      <w:r w:rsidR="00B23C12" w:rsidRPr="007E3984">
        <w:rPr>
          <w:rFonts w:ascii="Arial" w:eastAsia="Calibri" w:hAnsi="Arial" w:cs="Arial"/>
        </w:rPr>
        <w:t xml:space="preserve">. ¿Cuál fue la </w:t>
      </w:r>
      <w:r w:rsidR="00B23C12" w:rsidRPr="008B2FBD">
        <w:rPr>
          <w:rFonts w:ascii="Arial" w:eastAsia="Calibri" w:hAnsi="Arial" w:cs="Arial"/>
          <w:b/>
          <w:bCs/>
        </w:rPr>
        <w:t>causa económica</w:t>
      </w:r>
      <w:r w:rsidR="00B23C12" w:rsidRPr="007E3984">
        <w:rPr>
          <w:rFonts w:ascii="Arial" w:eastAsia="Calibri" w:hAnsi="Arial" w:cs="Arial"/>
        </w:rPr>
        <w:t xml:space="preserve"> que provocó</w:t>
      </w:r>
      <w:r w:rsidR="00B23C12">
        <w:rPr>
          <w:rFonts w:ascii="Arial" w:eastAsia="Calibri" w:hAnsi="Arial" w:cs="Arial"/>
        </w:rPr>
        <w:t xml:space="preserve"> </w:t>
      </w:r>
      <w:r w:rsidR="00B23C12" w:rsidRPr="007E3984">
        <w:rPr>
          <w:rFonts w:ascii="Arial" w:eastAsia="Calibri" w:hAnsi="Arial" w:cs="Arial"/>
        </w:rPr>
        <w:t>la gran crisis del capitalismo de 1929?</w:t>
      </w:r>
    </w:p>
    <w:p w14:paraId="6ABC021C" w14:textId="77777777" w:rsidR="00B23C12" w:rsidRPr="007E3984" w:rsidRDefault="00B23C12" w:rsidP="00B23C12">
      <w:pPr>
        <w:spacing w:after="0" w:line="240" w:lineRule="auto"/>
        <w:contextualSpacing/>
        <w:rPr>
          <w:rFonts w:ascii="Arial" w:eastAsia="Calibri" w:hAnsi="Arial" w:cs="Arial"/>
        </w:rPr>
      </w:pPr>
    </w:p>
    <w:p w14:paraId="49A9EC39" w14:textId="3BAF76B8" w:rsidR="00B23C12" w:rsidRPr="008B2FBD" w:rsidRDefault="00B23C12" w:rsidP="008B2FBD">
      <w:pPr>
        <w:pStyle w:val="Prrafodelista"/>
        <w:numPr>
          <w:ilvl w:val="0"/>
          <w:numId w:val="24"/>
        </w:numPr>
        <w:spacing w:after="0" w:line="240" w:lineRule="auto"/>
        <w:rPr>
          <w:rFonts w:ascii="Arial" w:eastAsia="Calibri" w:hAnsi="Arial" w:cs="Arial"/>
        </w:rPr>
      </w:pPr>
      <w:r w:rsidRPr="008B2FBD">
        <w:rPr>
          <w:rFonts w:ascii="Arial" w:eastAsia="Calibri" w:hAnsi="Arial" w:cs="Arial"/>
        </w:rPr>
        <w:t>Los negocios basados más en la especulación que en la productividad.</w:t>
      </w:r>
    </w:p>
    <w:p w14:paraId="16D830CF" w14:textId="37D2E92B" w:rsidR="00B23C12" w:rsidRPr="008B2FBD" w:rsidRDefault="00B23C12" w:rsidP="008B2FBD">
      <w:pPr>
        <w:pStyle w:val="Prrafodelista"/>
        <w:numPr>
          <w:ilvl w:val="0"/>
          <w:numId w:val="24"/>
        </w:numPr>
        <w:spacing w:after="0" w:line="240" w:lineRule="auto"/>
        <w:rPr>
          <w:rFonts w:ascii="Arial" w:eastAsia="Calibri" w:hAnsi="Arial" w:cs="Arial"/>
        </w:rPr>
      </w:pPr>
      <w:r w:rsidRPr="008B2FBD">
        <w:rPr>
          <w:rFonts w:ascii="Arial" w:eastAsia="Calibri" w:hAnsi="Arial" w:cs="Arial"/>
        </w:rPr>
        <w:t>La dependencia de EE.UU. con respecto a la economía europea.</w:t>
      </w:r>
    </w:p>
    <w:p w14:paraId="7ED53077" w14:textId="241F8E7A" w:rsidR="00B23C12" w:rsidRPr="008B2FBD" w:rsidRDefault="00B23C12" w:rsidP="008B2FBD">
      <w:pPr>
        <w:pStyle w:val="Prrafodelista"/>
        <w:numPr>
          <w:ilvl w:val="0"/>
          <w:numId w:val="24"/>
        </w:numPr>
        <w:spacing w:after="0" w:line="240" w:lineRule="auto"/>
        <w:rPr>
          <w:rFonts w:ascii="Arial" w:eastAsia="Calibri" w:hAnsi="Arial" w:cs="Arial"/>
        </w:rPr>
      </w:pPr>
      <w:r w:rsidRPr="008B2FBD">
        <w:rPr>
          <w:rFonts w:ascii="Arial" w:eastAsia="Calibri" w:hAnsi="Arial" w:cs="Arial"/>
        </w:rPr>
        <w:t>El alza en el precio de los combustibles en el comercio mundial.</w:t>
      </w:r>
    </w:p>
    <w:p w14:paraId="53B13912" w14:textId="75482C7D" w:rsidR="00B23C12" w:rsidRPr="008B2FBD" w:rsidRDefault="00B23C12" w:rsidP="008B2FBD">
      <w:pPr>
        <w:pStyle w:val="Prrafodelista"/>
        <w:numPr>
          <w:ilvl w:val="0"/>
          <w:numId w:val="24"/>
        </w:numPr>
        <w:spacing w:after="0" w:line="240" w:lineRule="auto"/>
        <w:rPr>
          <w:rFonts w:ascii="Arial" w:eastAsia="Calibri" w:hAnsi="Arial" w:cs="Arial"/>
        </w:rPr>
      </w:pPr>
      <w:r w:rsidRPr="008B2FBD">
        <w:rPr>
          <w:rFonts w:ascii="Arial" w:eastAsia="Calibri" w:hAnsi="Arial" w:cs="Arial"/>
        </w:rPr>
        <w:t>La competencia con la economía central planificada de la URSS.</w:t>
      </w:r>
    </w:p>
    <w:p w14:paraId="5B4983BA" w14:textId="524EE660" w:rsidR="008368F1" w:rsidRDefault="008368F1" w:rsidP="007A2D77">
      <w:pPr>
        <w:spacing w:after="0" w:line="240" w:lineRule="auto"/>
        <w:contextualSpacing/>
        <w:rPr>
          <w:rFonts w:ascii="Arial" w:eastAsia="Calibri" w:hAnsi="Arial" w:cs="Arial"/>
        </w:rPr>
      </w:pPr>
      <w:r>
        <w:rPr>
          <w:rFonts w:ascii="Arial" w:eastAsia="Calibri" w:hAnsi="Arial" w:cs="Arial"/>
        </w:rPr>
        <w:lastRenderedPageBreak/>
        <w:t>10</w:t>
      </w:r>
      <w:r w:rsidR="005D21B0" w:rsidRPr="005D21B0">
        <w:rPr>
          <w:rFonts w:ascii="Arial" w:eastAsia="Calibri" w:hAnsi="Arial" w:cs="Arial"/>
        </w:rPr>
        <w:t xml:space="preserve">.- </w:t>
      </w:r>
      <w:r w:rsidR="00BB0088">
        <w:rPr>
          <w:rFonts w:ascii="Arial" w:eastAsia="Calibri" w:hAnsi="Arial" w:cs="Arial"/>
        </w:rPr>
        <w:tab/>
        <w:t xml:space="preserve">El llamado “jueves negro” o el “crack del 29”, nos referimos a la gran crisis económica ocurrida en la Bolsa de valores de Wall Street, que tuvo graves consecuencias en Estados Unidos, Europa y también en Latinoamérica, principalmente en Chile y Argentina. Esta caída, se debió principalmente a la </w:t>
      </w:r>
      <w:r w:rsidR="00BB0088" w:rsidRPr="00BB0088">
        <w:rPr>
          <w:rFonts w:ascii="Arial" w:eastAsia="Calibri" w:hAnsi="Arial" w:cs="Arial"/>
          <w:b/>
          <w:bCs/>
        </w:rPr>
        <w:t>especulación</w:t>
      </w:r>
      <w:r w:rsidR="00BB0088">
        <w:rPr>
          <w:rFonts w:ascii="Arial" w:eastAsia="Calibri" w:hAnsi="Arial" w:cs="Arial"/>
        </w:rPr>
        <w:t>, que se produjo principalmente por:</w:t>
      </w:r>
    </w:p>
    <w:p w14:paraId="4C695F6F" w14:textId="017EFD42" w:rsidR="00BB0088" w:rsidRDefault="00BB0088" w:rsidP="007A2D77">
      <w:pPr>
        <w:spacing w:after="0" w:line="240" w:lineRule="auto"/>
        <w:contextualSpacing/>
        <w:rPr>
          <w:rFonts w:ascii="Arial" w:eastAsia="Calibri" w:hAnsi="Arial" w:cs="Arial"/>
        </w:rPr>
      </w:pPr>
    </w:p>
    <w:p w14:paraId="7FC67330" w14:textId="615D3AC8" w:rsidR="00BB0088" w:rsidRPr="00BB0088" w:rsidRDefault="00BB0088" w:rsidP="00BB0088">
      <w:pPr>
        <w:pStyle w:val="Prrafodelista"/>
        <w:numPr>
          <w:ilvl w:val="0"/>
          <w:numId w:val="46"/>
        </w:numPr>
        <w:spacing w:after="0" w:line="240" w:lineRule="auto"/>
        <w:rPr>
          <w:rFonts w:ascii="Arial" w:eastAsia="Calibri" w:hAnsi="Arial" w:cs="Arial"/>
        </w:rPr>
      </w:pPr>
      <w:r w:rsidRPr="00BB0088">
        <w:rPr>
          <w:rFonts w:ascii="Arial" w:eastAsia="Calibri" w:hAnsi="Arial" w:cs="Arial"/>
        </w:rPr>
        <w:t>El exceso de producción originó un exceso de la oferta</w:t>
      </w:r>
    </w:p>
    <w:p w14:paraId="50A4F6B4" w14:textId="5F851F86" w:rsidR="00BB0088" w:rsidRPr="00BB0088" w:rsidRDefault="00BB0088" w:rsidP="00BB0088">
      <w:pPr>
        <w:pStyle w:val="Prrafodelista"/>
        <w:numPr>
          <w:ilvl w:val="0"/>
          <w:numId w:val="46"/>
        </w:numPr>
        <w:spacing w:after="0" w:line="240" w:lineRule="auto"/>
        <w:rPr>
          <w:rFonts w:ascii="Arial" w:eastAsia="Calibri" w:hAnsi="Arial" w:cs="Arial"/>
        </w:rPr>
      </w:pPr>
      <w:r w:rsidRPr="00BB0088">
        <w:rPr>
          <w:rFonts w:ascii="Arial" w:eastAsia="Calibri" w:hAnsi="Arial" w:cs="Arial"/>
        </w:rPr>
        <w:t>Por la intervención del Estado en la compra de valores</w:t>
      </w:r>
    </w:p>
    <w:p w14:paraId="2FF78B2B" w14:textId="11174F6B" w:rsidR="00BB0088" w:rsidRPr="00BB0088" w:rsidRDefault="00BB0088" w:rsidP="00BB0088">
      <w:pPr>
        <w:pStyle w:val="Prrafodelista"/>
        <w:numPr>
          <w:ilvl w:val="0"/>
          <w:numId w:val="46"/>
        </w:numPr>
        <w:spacing w:after="0" w:line="240" w:lineRule="auto"/>
        <w:rPr>
          <w:rFonts w:ascii="Arial" w:eastAsia="Calibri" w:hAnsi="Arial" w:cs="Arial"/>
        </w:rPr>
      </w:pPr>
      <w:r w:rsidRPr="00BB0088">
        <w:rPr>
          <w:rFonts w:ascii="Arial" w:eastAsia="Calibri" w:hAnsi="Arial" w:cs="Arial"/>
        </w:rPr>
        <w:t>Por el crédito fácil de los bancos la gente gastaba más de lo que ganaba</w:t>
      </w:r>
    </w:p>
    <w:p w14:paraId="464E7963" w14:textId="37E8D5A8" w:rsidR="00BB0088" w:rsidRDefault="00BB0088" w:rsidP="00BB0088">
      <w:pPr>
        <w:pStyle w:val="Prrafodelista"/>
        <w:numPr>
          <w:ilvl w:val="0"/>
          <w:numId w:val="46"/>
        </w:numPr>
        <w:spacing w:after="0" w:line="240" w:lineRule="auto"/>
        <w:rPr>
          <w:rFonts w:ascii="Arial" w:eastAsia="Calibri" w:hAnsi="Arial" w:cs="Arial"/>
        </w:rPr>
      </w:pPr>
      <w:r w:rsidRPr="00BB0088">
        <w:rPr>
          <w:rFonts w:ascii="Arial" w:eastAsia="Calibri" w:hAnsi="Arial" w:cs="Arial"/>
        </w:rPr>
        <w:t>A y C son correctas</w:t>
      </w:r>
    </w:p>
    <w:p w14:paraId="7A594D44" w14:textId="46A8BD8F" w:rsidR="00BB0088" w:rsidRDefault="00BB0088" w:rsidP="00BB0088">
      <w:pPr>
        <w:spacing w:after="0" w:line="240" w:lineRule="auto"/>
        <w:rPr>
          <w:rFonts w:ascii="Arial" w:eastAsia="Calibri" w:hAnsi="Arial" w:cs="Arial"/>
        </w:rPr>
      </w:pPr>
    </w:p>
    <w:p w14:paraId="596487A8" w14:textId="1450D97A" w:rsidR="007A2D77" w:rsidRDefault="00BB0088" w:rsidP="007A2D77">
      <w:pPr>
        <w:spacing w:after="0" w:line="240" w:lineRule="auto"/>
        <w:rPr>
          <w:rFonts w:ascii="Arial" w:eastAsia="Calibri" w:hAnsi="Arial" w:cs="Arial"/>
        </w:rPr>
      </w:pPr>
      <w:r>
        <w:rPr>
          <w:rFonts w:ascii="Arial" w:eastAsia="Calibri" w:hAnsi="Arial" w:cs="Arial"/>
        </w:rPr>
        <w:t>11.-</w:t>
      </w:r>
      <w:r w:rsidR="007A2D77" w:rsidRPr="007A2D77">
        <w:rPr>
          <w:rFonts w:ascii="Arial" w:eastAsia="Calibri" w:hAnsi="Arial" w:cs="Arial"/>
        </w:rPr>
        <w:t xml:space="preserve">La Gran Depresión de 1929 generó una serie de </w:t>
      </w:r>
      <w:r w:rsidR="007A2D77" w:rsidRPr="008B2FBD">
        <w:rPr>
          <w:rFonts w:ascii="Arial" w:eastAsia="Calibri" w:hAnsi="Arial" w:cs="Arial"/>
          <w:b/>
          <w:bCs/>
        </w:rPr>
        <w:t>consecuencias en los Estados Liberales</w:t>
      </w:r>
      <w:r w:rsidR="007A2D77" w:rsidRPr="007A2D77">
        <w:rPr>
          <w:rFonts w:ascii="Arial" w:eastAsia="Calibri" w:hAnsi="Arial" w:cs="Arial"/>
        </w:rPr>
        <w:t>. ¿Cómo cambió el sistema económico en los Estados Liberales luego de la Gran Depresión?</w:t>
      </w:r>
    </w:p>
    <w:p w14:paraId="2707C0DA" w14:textId="77777777" w:rsidR="00F83964" w:rsidRPr="007A2D77" w:rsidRDefault="00F83964" w:rsidP="007A2D77">
      <w:pPr>
        <w:spacing w:after="0" w:line="240" w:lineRule="auto"/>
        <w:contextualSpacing/>
        <w:rPr>
          <w:rFonts w:ascii="Arial" w:eastAsia="Calibri" w:hAnsi="Arial" w:cs="Arial"/>
        </w:rPr>
      </w:pPr>
    </w:p>
    <w:p w14:paraId="00B51FE3" w14:textId="288D0B02" w:rsidR="007A2D77" w:rsidRPr="008B2FBD" w:rsidRDefault="007A2D77" w:rsidP="008B2FBD">
      <w:pPr>
        <w:pStyle w:val="Prrafodelista"/>
        <w:numPr>
          <w:ilvl w:val="0"/>
          <w:numId w:val="28"/>
        </w:numPr>
        <w:spacing w:after="0" w:line="240" w:lineRule="auto"/>
        <w:rPr>
          <w:rFonts w:ascii="Arial" w:eastAsia="Calibri" w:hAnsi="Arial" w:cs="Arial"/>
        </w:rPr>
      </w:pPr>
      <w:r w:rsidRPr="008B2FBD">
        <w:rPr>
          <w:rFonts w:ascii="Arial" w:eastAsia="Calibri" w:hAnsi="Arial" w:cs="Arial"/>
        </w:rPr>
        <w:t>Se redujo el rol del Estado en la economía.</w:t>
      </w:r>
    </w:p>
    <w:p w14:paraId="3F94F180" w14:textId="6577F982" w:rsidR="007A2D77" w:rsidRPr="008B2FBD" w:rsidRDefault="007A2D77" w:rsidP="008B2FBD">
      <w:pPr>
        <w:pStyle w:val="Prrafodelista"/>
        <w:numPr>
          <w:ilvl w:val="0"/>
          <w:numId w:val="28"/>
        </w:numPr>
        <w:spacing w:after="0" w:line="240" w:lineRule="auto"/>
        <w:rPr>
          <w:rFonts w:ascii="Arial" w:eastAsia="Calibri" w:hAnsi="Arial" w:cs="Arial"/>
        </w:rPr>
      </w:pPr>
      <w:r w:rsidRPr="008B2FBD">
        <w:rPr>
          <w:rFonts w:ascii="Arial" w:eastAsia="Calibri" w:hAnsi="Arial" w:cs="Arial"/>
        </w:rPr>
        <w:t>Se fomentaron los acuerdos de libre comercio.</w:t>
      </w:r>
    </w:p>
    <w:p w14:paraId="50019185" w14:textId="5195DF0C" w:rsidR="007A2D77" w:rsidRPr="008B2FBD" w:rsidRDefault="007A2D77" w:rsidP="008B2FBD">
      <w:pPr>
        <w:pStyle w:val="Prrafodelista"/>
        <w:numPr>
          <w:ilvl w:val="0"/>
          <w:numId w:val="28"/>
        </w:numPr>
        <w:spacing w:after="0" w:line="240" w:lineRule="auto"/>
        <w:rPr>
          <w:rFonts w:ascii="Arial" w:eastAsia="Calibri" w:hAnsi="Arial" w:cs="Arial"/>
        </w:rPr>
      </w:pPr>
      <w:r w:rsidRPr="008B2FBD">
        <w:rPr>
          <w:rFonts w:ascii="Arial" w:eastAsia="Calibri" w:hAnsi="Arial" w:cs="Arial"/>
        </w:rPr>
        <w:t xml:space="preserve">Se redujeron las medidas proteccionistas. </w:t>
      </w:r>
    </w:p>
    <w:p w14:paraId="1635B5DA" w14:textId="771466EF" w:rsidR="005D21B0" w:rsidRPr="008B2FBD" w:rsidRDefault="007A2D77" w:rsidP="008B2FBD">
      <w:pPr>
        <w:pStyle w:val="Prrafodelista"/>
        <w:numPr>
          <w:ilvl w:val="0"/>
          <w:numId w:val="28"/>
        </w:numPr>
        <w:spacing w:after="0" w:line="240" w:lineRule="auto"/>
        <w:rPr>
          <w:rFonts w:ascii="Arial" w:eastAsia="Calibri" w:hAnsi="Arial" w:cs="Arial"/>
        </w:rPr>
      </w:pPr>
      <w:r w:rsidRPr="008B2FBD">
        <w:rPr>
          <w:rFonts w:ascii="Arial" w:eastAsia="Calibri" w:hAnsi="Arial" w:cs="Arial"/>
        </w:rPr>
        <w:t>Se instauró una economía mixta, con un rol importante del estado.</w:t>
      </w:r>
    </w:p>
    <w:p w14:paraId="122EA6EB" w14:textId="22C638B3" w:rsidR="007E3984" w:rsidRDefault="007E3984" w:rsidP="007A2D77">
      <w:pPr>
        <w:spacing w:after="0" w:line="240" w:lineRule="auto"/>
        <w:contextualSpacing/>
        <w:rPr>
          <w:rFonts w:ascii="Arial" w:eastAsia="Calibri" w:hAnsi="Arial" w:cs="Arial"/>
        </w:rPr>
      </w:pPr>
    </w:p>
    <w:p w14:paraId="04637DAC" w14:textId="1BF5F5E9" w:rsidR="007E3984" w:rsidRDefault="008368F1" w:rsidP="007E3984">
      <w:pPr>
        <w:spacing w:after="0" w:line="240" w:lineRule="auto"/>
        <w:contextualSpacing/>
        <w:rPr>
          <w:rFonts w:ascii="Arial" w:eastAsia="Calibri" w:hAnsi="Arial" w:cs="Arial"/>
        </w:rPr>
      </w:pPr>
      <w:r>
        <w:rPr>
          <w:rFonts w:ascii="Arial" w:eastAsia="Calibri" w:hAnsi="Arial" w:cs="Arial"/>
        </w:rPr>
        <w:t>1</w:t>
      </w:r>
      <w:r w:rsidR="00BB0088">
        <w:rPr>
          <w:rFonts w:ascii="Arial" w:eastAsia="Calibri" w:hAnsi="Arial" w:cs="Arial"/>
        </w:rPr>
        <w:t>2</w:t>
      </w:r>
      <w:r w:rsidR="008B2FBD">
        <w:rPr>
          <w:rFonts w:ascii="Arial" w:eastAsia="Calibri" w:hAnsi="Arial" w:cs="Arial"/>
        </w:rPr>
        <w:t xml:space="preserve">.- </w:t>
      </w:r>
      <w:r w:rsidR="007E3984" w:rsidRPr="007E3984">
        <w:rPr>
          <w:rFonts w:ascii="Arial" w:eastAsia="Calibri" w:hAnsi="Arial" w:cs="Arial"/>
        </w:rPr>
        <w:t xml:space="preserve">Los gobiernos </w:t>
      </w:r>
      <w:r w:rsidR="007E3984" w:rsidRPr="008B2FBD">
        <w:rPr>
          <w:rFonts w:ascii="Arial" w:eastAsia="Calibri" w:hAnsi="Arial" w:cs="Arial"/>
          <w:b/>
          <w:bCs/>
        </w:rPr>
        <w:t>totalitarios</w:t>
      </w:r>
      <w:r w:rsidR="007E3984" w:rsidRPr="007E3984">
        <w:rPr>
          <w:rFonts w:ascii="Arial" w:eastAsia="Calibri" w:hAnsi="Arial" w:cs="Arial"/>
        </w:rPr>
        <w:t xml:space="preserve"> surgen en Europa </w:t>
      </w:r>
      <w:r w:rsidR="007E3984" w:rsidRPr="008B2FBD">
        <w:rPr>
          <w:rFonts w:ascii="Arial" w:eastAsia="Calibri" w:hAnsi="Arial" w:cs="Arial"/>
          <w:b/>
          <w:bCs/>
        </w:rPr>
        <w:t>durante</w:t>
      </w:r>
      <w:r w:rsidR="007E3984" w:rsidRPr="007E3984">
        <w:rPr>
          <w:rFonts w:ascii="Arial" w:eastAsia="Calibri" w:hAnsi="Arial" w:cs="Arial"/>
        </w:rPr>
        <w:t>:</w:t>
      </w:r>
    </w:p>
    <w:p w14:paraId="1A786033" w14:textId="77777777" w:rsidR="00F83964" w:rsidRPr="007E3984" w:rsidRDefault="00F83964" w:rsidP="007E3984">
      <w:pPr>
        <w:spacing w:after="0" w:line="240" w:lineRule="auto"/>
        <w:contextualSpacing/>
        <w:rPr>
          <w:rFonts w:ascii="Arial" w:eastAsia="Calibri" w:hAnsi="Arial" w:cs="Arial"/>
        </w:rPr>
      </w:pPr>
    </w:p>
    <w:p w14:paraId="77D8E0C9" w14:textId="552539A3" w:rsidR="007E3984" w:rsidRPr="008B2FBD" w:rsidRDefault="007E3984" w:rsidP="008B2FBD">
      <w:pPr>
        <w:pStyle w:val="Prrafodelista"/>
        <w:numPr>
          <w:ilvl w:val="0"/>
          <w:numId w:val="29"/>
        </w:numPr>
        <w:spacing w:after="0" w:line="240" w:lineRule="auto"/>
        <w:rPr>
          <w:rFonts w:ascii="Arial" w:eastAsia="Calibri" w:hAnsi="Arial" w:cs="Arial"/>
        </w:rPr>
      </w:pPr>
      <w:r w:rsidRPr="008B2FBD">
        <w:rPr>
          <w:rFonts w:ascii="Arial" w:eastAsia="Calibri" w:hAnsi="Arial" w:cs="Arial"/>
        </w:rPr>
        <w:t>La Revolución Industrial</w:t>
      </w:r>
    </w:p>
    <w:p w14:paraId="56346CCA" w14:textId="42FCB666" w:rsidR="007E3984" w:rsidRPr="008B2FBD" w:rsidRDefault="007E3984" w:rsidP="008B2FBD">
      <w:pPr>
        <w:pStyle w:val="Prrafodelista"/>
        <w:numPr>
          <w:ilvl w:val="0"/>
          <w:numId w:val="29"/>
        </w:numPr>
        <w:spacing w:after="0" w:line="240" w:lineRule="auto"/>
        <w:rPr>
          <w:rFonts w:ascii="Arial" w:eastAsia="Calibri" w:hAnsi="Arial" w:cs="Arial"/>
        </w:rPr>
      </w:pPr>
      <w:r w:rsidRPr="008B2FBD">
        <w:rPr>
          <w:rFonts w:ascii="Arial" w:eastAsia="Calibri" w:hAnsi="Arial" w:cs="Arial"/>
        </w:rPr>
        <w:t>Antes de la Primera Guerra Mundial</w:t>
      </w:r>
    </w:p>
    <w:p w14:paraId="343E5F45" w14:textId="13120427" w:rsidR="007E3984" w:rsidRPr="008B2FBD" w:rsidRDefault="007E3984" w:rsidP="008B2FBD">
      <w:pPr>
        <w:pStyle w:val="Prrafodelista"/>
        <w:numPr>
          <w:ilvl w:val="0"/>
          <w:numId w:val="29"/>
        </w:numPr>
        <w:spacing w:after="0" w:line="240" w:lineRule="auto"/>
        <w:rPr>
          <w:rFonts w:ascii="Arial" w:eastAsia="Calibri" w:hAnsi="Arial" w:cs="Arial"/>
        </w:rPr>
      </w:pPr>
      <w:r w:rsidRPr="008B2FBD">
        <w:rPr>
          <w:rFonts w:ascii="Arial" w:eastAsia="Calibri" w:hAnsi="Arial" w:cs="Arial"/>
        </w:rPr>
        <w:t>Después de la Primera Guerra Mundial</w:t>
      </w:r>
    </w:p>
    <w:p w14:paraId="070B8FA2" w14:textId="00940773" w:rsidR="007E3984" w:rsidRPr="008B2FBD" w:rsidRDefault="007E3984" w:rsidP="008B2FBD">
      <w:pPr>
        <w:pStyle w:val="Prrafodelista"/>
        <w:numPr>
          <w:ilvl w:val="0"/>
          <w:numId w:val="29"/>
        </w:numPr>
        <w:spacing w:after="0" w:line="240" w:lineRule="auto"/>
        <w:rPr>
          <w:rFonts w:ascii="Arial" w:eastAsia="Calibri" w:hAnsi="Arial" w:cs="Arial"/>
        </w:rPr>
      </w:pPr>
      <w:r w:rsidRPr="008B2FBD">
        <w:rPr>
          <w:rFonts w:ascii="Arial" w:eastAsia="Calibri" w:hAnsi="Arial" w:cs="Arial"/>
        </w:rPr>
        <w:t>Después de la Segunda Guerra Mundial</w:t>
      </w:r>
    </w:p>
    <w:p w14:paraId="20BD76AA" w14:textId="2105939C" w:rsidR="007E3984" w:rsidRDefault="007E3984" w:rsidP="007E3984">
      <w:pPr>
        <w:spacing w:after="0" w:line="240" w:lineRule="auto"/>
        <w:contextualSpacing/>
        <w:rPr>
          <w:rFonts w:ascii="Arial" w:eastAsia="Calibri" w:hAnsi="Arial" w:cs="Arial"/>
        </w:rPr>
      </w:pPr>
    </w:p>
    <w:p w14:paraId="0C976E65" w14:textId="62D2EE4B" w:rsidR="007E3984" w:rsidRDefault="008368F1" w:rsidP="007E3984">
      <w:pPr>
        <w:spacing w:after="0" w:line="240" w:lineRule="auto"/>
        <w:contextualSpacing/>
        <w:rPr>
          <w:rFonts w:ascii="Arial" w:eastAsia="Calibri" w:hAnsi="Arial" w:cs="Arial"/>
        </w:rPr>
      </w:pPr>
      <w:r>
        <w:rPr>
          <w:rFonts w:ascii="Arial" w:eastAsia="Calibri" w:hAnsi="Arial" w:cs="Arial"/>
        </w:rPr>
        <w:t>1</w:t>
      </w:r>
      <w:r w:rsidR="00BB0088">
        <w:rPr>
          <w:rFonts w:ascii="Arial" w:eastAsia="Calibri" w:hAnsi="Arial" w:cs="Arial"/>
        </w:rPr>
        <w:t>3</w:t>
      </w:r>
      <w:r w:rsidR="008B2FBD">
        <w:rPr>
          <w:rFonts w:ascii="Arial" w:eastAsia="Calibri" w:hAnsi="Arial" w:cs="Arial"/>
        </w:rPr>
        <w:t xml:space="preserve">.- </w:t>
      </w:r>
      <w:r w:rsidR="007E3984" w:rsidRPr="007E3984">
        <w:rPr>
          <w:rFonts w:ascii="Arial" w:eastAsia="Calibri" w:hAnsi="Arial" w:cs="Arial"/>
        </w:rPr>
        <w:t xml:space="preserve">Una de las características de los </w:t>
      </w:r>
      <w:r w:rsidR="007E3984" w:rsidRPr="008B2FBD">
        <w:rPr>
          <w:rFonts w:ascii="Arial" w:eastAsia="Calibri" w:hAnsi="Arial" w:cs="Arial"/>
          <w:b/>
          <w:bCs/>
        </w:rPr>
        <w:t>totalitarismos</w:t>
      </w:r>
      <w:r w:rsidR="007E3984" w:rsidRPr="007E3984">
        <w:rPr>
          <w:rFonts w:ascii="Arial" w:eastAsia="Calibri" w:hAnsi="Arial" w:cs="Arial"/>
        </w:rPr>
        <w:t xml:space="preserve"> es:</w:t>
      </w:r>
    </w:p>
    <w:p w14:paraId="04E8E560" w14:textId="77777777" w:rsidR="00F83964" w:rsidRPr="007E3984" w:rsidRDefault="00F83964" w:rsidP="007E3984">
      <w:pPr>
        <w:spacing w:after="0" w:line="240" w:lineRule="auto"/>
        <w:contextualSpacing/>
        <w:rPr>
          <w:rFonts w:ascii="Arial" w:eastAsia="Calibri" w:hAnsi="Arial" w:cs="Arial"/>
        </w:rPr>
      </w:pPr>
    </w:p>
    <w:p w14:paraId="2872CE7E" w14:textId="11A66E62" w:rsidR="007E3984" w:rsidRPr="008B2FBD" w:rsidRDefault="007E3984" w:rsidP="008B2FBD">
      <w:pPr>
        <w:pStyle w:val="Prrafodelista"/>
        <w:numPr>
          <w:ilvl w:val="0"/>
          <w:numId w:val="31"/>
        </w:numPr>
        <w:spacing w:after="0" w:line="240" w:lineRule="auto"/>
        <w:rPr>
          <w:rFonts w:ascii="Arial" w:eastAsia="Calibri" w:hAnsi="Arial" w:cs="Arial"/>
        </w:rPr>
      </w:pPr>
      <w:r w:rsidRPr="008B2FBD">
        <w:rPr>
          <w:rFonts w:ascii="Arial" w:eastAsia="Calibri" w:hAnsi="Arial" w:cs="Arial"/>
        </w:rPr>
        <w:t>Gobernaron gracias al apoyo de varios partidos políticos</w:t>
      </w:r>
    </w:p>
    <w:p w14:paraId="57687B48" w14:textId="5B56A870" w:rsidR="007E3984" w:rsidRPr="008B2FBD" w:rsidRDefault="007E3984" w:rsidP="008B2FBD">
      <w:pPr>
        <w:pStyle w:val="Prrafodelista"/>
        <w:numPr>
          <w:ilvl w:val="0"/>
          <w:numId w:val="31"/>
        </w:numPr>
        <w:spacing w:after="0" w:line="240" w:lineRule="auto"/>
        <w:rPr>
          <w:rFonts w:ascii="Arial" w:eastAsia="Calibri" w:hAnsi="Arial" w:cs="Arial"/>
        </w:rPr>
      </w:pPr>
      <w:r w:rsidRPr="008B2FBD">
        <w:rPr>
          <w:rFonts w:ascii="Arial" w:eastAsia="Calibri" w:hAnsi="Arial" w:cs="Arial"/>
        </w:rPr>
        <w:t>Promovieron las libertades personales y la democracia</w:t>
      </w:r>
    </w:p>
    <w:p w14:paraId="5E4E6C3F" w14:textId="6D413FA7" w:rsidR="007E3984" w:rsidRPr="008B2FBD" w:rsidRDefault="007E3984" w:rsidP="008B2FBD">
      <w:pPr>
        <w:pStyle w:val="Prrafodelista"/>
        <w:numPr>
          <w:ilvl w:val="0"/>
          <w:numId w:val="31"/>
        </w:numPr>
        <w:spacing w:after="0" w:line="240" w:lineRule="auto"/>
        <w:rPr>
          <w:rFonts w:ascii="Arial" w:eastAsia="Calibri" w:hAnsi="Arial" w:cs="Arial"/>
        </w:rPr>
      </w:pPr>
      <w:r w:rsidRPr="008B2FBD">
        <w:rPr>
          <w:rFonts w:ascii="Arial" w:eastAsia="Calibri" w:hAnsi="Arial" w:cs="Arial"/>
        </w:rPr>
        <w:t>Fueron encabezados por líderes carismáticos</w:t>
      </w:r>
    </w:p>
    <w:p w14:paraId="456461B9" w14:textId="47BADBA8" w:rsidR="007E3984" w:rsidRPr="008B2FBD" w:rsidRDefault="007E3984" w:rsidP="008B2FBD">
      <w:pPr>
        <w:pStyle w:val="Prrafodelista"/>
        <w:numPr>
          <w:ilvl w:val="0"/>
          <w:numId w:val="31"/>
        </w:numPr>
        <w:spacing w:after="0" w:line="240" w:lineRule="auto"/>
        <w:rPr>
          <w:rFonts w:ascii="Arial" w:eastAsia="Calibri" w:hAnsi="Arial" w:cs="Arial"/>
        </w:rPr>
      </w:pPr>
      <w:r w:rsidRPr="008B2FBD">
        <w:rPr>
          <w:rFonts w:ascii="Arial" w:eastAsia="Calibri" w:hAnsi="Arial" w:cs="Arial"/>
        </w:rPr>
        <w:t>Mantenían un dialogo permanente con los partidos de oposición</w:t>
      </w:r>
    </w:p>
    <w:p w14:paraId="0D776D3C" w14:textId="39A64315" w:rsidR="007A2D77" w:rsidRDefault="007A2D77" w:rsidP="007A2D77">
      <w:pPr>
        <w:spacing w:after="0" w:line="240" w:lineRule="auto"/>
        <w:contextualSpacing/>
        <w:rPr>
          <w:rFonts w:ascii="Arial" w:eastAsia="Calibri" w:hAnsi="Arial" w:cs="Arial"/>
        </w:rPr>
      </w:pPr>
    </w:p>
    <w:p w14:paraId="20A5C8AA" w14:textId="6B64C174" w:rsidR="007A2D77" w:rsidRDefault="008368F1" w:rsidP="007A2D77">
      <w:pPr>
        <w:spacing w:after="0" w:line="240" w:lineRule="auto"/>
        <w:contextualSpacing/>
        <w:rPr>
          <w:rFonts w:ascii="Arial" w:eastAsia="Calibri" w:hAnsi="Arial" w:cs="Arial"/>
          <w:bCs/>
          <w:lang w:val="es-ES"/>
        </w:rPr>
      </w:pPr>
      <w:r>
        <w:rPr>
          <w:rFonts w:ascii="Arial" w:eastAsia="Calibri" w:hAnsi="Arial" w:cs="Arial"/>
          <w:bCs/>
          <w:lang w:val="es-ES"/>
        </w:rPr>
        <w:t>1</w:t>
      </w:r>
      <w:r w:rsidR="00BB0088">
        <w:rPr>
          <w:rFonts w:ascii="Arial" w:eastAsia="Calibri" w:hAnsi="Arial" w:cs="Arial"/>
          <w:bCs/>
          <w:lang w:val="es-ES"/>
        </w:rPr>
        <w:t>4</w:t>
      </w:r>
      <w:r>
        <w:rPr>
          <w:rFonts w:ascii="Arial" w:eastAsia="Calibri" w:hAnsi="Arial" w:cs="Arial"/>
          <w:bCs/>
          <w:lang w:val="es-ES"/>
        </w:rPr>
        <w:t>.</w:t>
      </w:r>
      <w:r w:rsidR="008B2FBD">
        <w:rPr>
          <w:rFonts w:ascii="Arial" w:eastAsia="Calibri" w:hAnsi="Arial" w:cs="Arial"/>
          <w:bCs/>
          <w:lang w:val="es-ES"/>
        </w:rPr>
        <w:t xml:space="preserve">- </w:t>
      </w:r>
      <w:r w:rsidR="007A2D77" w:rsidRPr="007A2D77">
        <w:rPr>
          <w:rFonts w:ascii="Arial" w:eastAsia="Calibri" w:hAnsi="Arial" w:cs="Arial"/>
          <w:bCs/>
          <w:lang w:val="es-ES"/>
        </w:rPr>
        <w:t xml:space="preserve">Durante el período de entreguerras, surgieron distintos regímenes </w:t>
      </w:r>
      <w:r w:rsidR="00F83964" w:rsidRPr="007A2D77">
        <w:rPr>
          <w:rFonts w:ascii="Arial" w:eastAsia="Calibri" w:hAnsi="Arial" w:cs="Arial"/>
          <w:bCs/>
          <w:lang w:val="es-ES"/>
        </w:rPr>
        <w:t>totalitarios, ¿</w:t>
      </w:r>
      <w:r w:rsidR="007A2D77" w:rsidRPr="007A2D77">
        <w:rPr>
          <w:rFonts w:ascii="Arial" w:eastAsia="Calibri" w:hAnsi="Arial" w:cs="Arial"/>
          <w:bCs/>
          <w:lang w:val="es-ES"/>
        </w:rPr>
        <w:t xml:space="preserve">cuál es un </w:t>
      </w:r>
      <w:r w:rsidR="007A2D77" w:rsidRPr="008B2FBD">
        <w:rPr>
          <w:rFonts w:ascii="Arial" w:eastAsia="Calibri" w:hAnsi="Arial" w:cs="Arial"/>
          <w:b/>
          <w:lang w:val="es-ES"/>
        </w:rPr>
        <w:t>rasgo en común</w:t>
      </w:r>
      <w:r w:rsidR="007A2D77" w:rsidRPr="007A2D77">
        <w:rPr>
          <w:rFonts w:ascii="Arial" w:eastAsia="Calibri" w:hAnsi="Arial" w:cs="Arial"/>
          <w:bCs/>
          <w:lang w:val="es-ES"/>
        </w:rPr>
        <w:t xml:space="preserve"> que tuvieron los </w:t>
      </w:r>
      <w:r w:rsidR="007A2D77" w:rsidRPr="008B2FBD">
        <w:rPr>
          <w:rFonts w:ascii="Arial" w:eastAsia="Calibri" w:hAnsi="Arial" w:cs="Arial"/>
          <w:b/>
          <w:lang w:val="es-ES"/>
        </w:rPr>
        <w:t>regímenes totalitarios</w:t>
      </w:r>
      <w:r w:rsidR="007A2D77" w:rsidRPr="007A2D77">
        <w:rPr>
          <w:rFonts w:ascii="Arial" w:eastAsia="Calibri" w:hAnsi="Arial" w:cs="Arial"/>
          <w:bCs/>
          <w:lang w:val="es-ES"/>
        </w:rPr>
        <w:t xml:space="preserve"> Nazi, Comunista y Fascista?</w:t>
      </w:r>
    </w:p>
    <w:p w14:paraId="61933F44" w14:textId="77777777" w:rsidR="00F83964" w:rsidRPr="007A2D77" w:rsidRDefault="00F83964" w:rsidP="007A2D77">
      <w:pPr>
        <w:spacing w:after="0" w:line="240" w:lineRule="auto"/>
        <w:contextualSpacing/>
        <w:rPr>
          <w:rFonts w:ascii="Arial" w:eastAsia="Calibri" w:hAnsi="Arial" w:cs="Arial"/>
          <w:bCs/>
          <w:lang w:val="es-ES"/>
        </w:rPr>
      </w:pPr>
    </w:p>
    <w:p w14:paraId="130FDF6D" w14:textId="576A6A17" w:rsidR="007A2D77" w:rsidRPr="008B2FBD" w:rsidRDefault="007A2D77" w:rsidP="008B2FBD">
      <w:pPr>
        <w:pStyle w:val="Prrafodelista"/>
        <w:numPr>
          <w:ilvl w:val="0"/>
          <w:numId w:val="33"/>
        </w:numPr>
        <w:spacing w:after="0" w:line="240" w:lineRule="auto"/>
        <w:rPr>
          <w:rFonts w:ascii="Arial" w:eastAsia="Calibri" w:hAnsi="Arial" w:cs="Arial"/>
          <w:bCs/>
          <w:lang w:val="es-ES"/>
        </w:rPr>
      </w:pPr>
      <w:r w:rsidRPr="008B2FBD">
        <w:rPr>
          <w:rFonts w:ascii="Arial" w:eastAsia="Calibri" w:hAnsi="Arial" w:cs="Arial"/>
          <w:bCs/>
          <w:lang w:val="es-ES"/>
        </w:rPr>
        <w:t>El culto al líder.</w:t>
      </w:r>
    </w:p>
    <w:p w14:paraId="62FB1EE1" w14:textId="638EF1AD" w:rsidR="007A2D77" w:rsidRPr="008B2FBD" w:rsidRDefault="007A2D77" w:rsidP="008B2FBD">
      <w:pPr>
        <w:pStyle w:val="Prrafodelista"/>
        <w:numPr>
          <w:ilvl w:val="0"/>
          <w:numId w:val="33"/>
        </w:numPr>
        <w:spacing w:after="0" w:line="240" w:lineRule="auto"/>
        <w:rPr>
          <w:rFonts w:ascii="Arial" w:eastAsia="Calibri" w:hAnsi="Arial" w:cs="Arial"/>
          <w:bCs/>
          <w:lang w:val="es-ES"/>
        </w:rPr>
      </w:pPr>
      <w:r w:rsidRPr="008B2FBD">
        <w:rPr>
          <w:rFonts w:ascii="Arial" w:eastAsia="Calibri" w:hAnsi="Arial" w:cs="Arial"/>
          <w:bCs/>
          <w:lang w:val="es-ES"/>
        </w:rPr>
        <w:t>El racismo e imperialismo</w:t>
      </w:r>
    </w:p>
    <w:p w14:paraId="56DC861D" w14:textId="5D690C74" w:rsidR="007A2D77" w:rsidRPr="008B2FBD" w:rsidRDefault="007A2D77" w:rsidP="008B2FBD">
      <w:pPr>
        <w:pStyle w:val="Prrafodelista"/>
        <w:numPr>
          <w:ilvl w:val="0"/>
          <w:numId w:val="33"/>
        </w:numPr>
        <w:spacing w:after="0" w:line="240" w:lineRule="auto"/>
        <w:rPr>
          <w:rFonts w:ascii="Arial" w:eastAsia="Calibri" w:hAnsi="Arial" w:cs="Arial"/>
          <w:bCs/>
          <w:lang w:val="es-ES"/>
        </w:rPr>
      </w:pPr>
      <w:r w:rsidRPr="008B2FBD">
        <w:rPr>
          <w:rFonts w:ascii="Arial" w:eastAsia="Calibri" w:hAnsi="Arial" w:cs="Arial"/>
          <w:bCs/>
          <w:lang w:val="es-ES"/>
        </w:rPr>
        <w:t xml:space="preserve">La división de poderes. </w:t>
      </w:r>
    </w:p>
    <w:p w14:paraId="3A683D84" w14:textId="1B6FDF6E" w:rsidR="007A2D77" w:rsidRPr="008B2FBD" w:rsidRDefault="007A2D77" w:rsidP="008B2FBD">
      <w:pPr>
        <w:pStyle w:val="Prrafodelista"/>
        <w:numPr>
          <w:ilvl w:val="0"/>
          <w:numId w:val="33"/>
        </w:numPr>
        <w:spacing w:after="0" w:line="240" w:lineRule="auto"/>
        <w:rPr>
          <w:rFonts w:ascii="Arial" w:eastAsia="Calibri" w:hAnsi="Arial" w:cs="Arial"/>
          <w:bCs/>
          <w:lang w:val="es-ES"/>
        </w:rPr>
      </w:pPr>
      <w:r w:rsidRPr="008B2FBD">
        <w:rPr>
          <w:rFonts w:ascii="Arial" w:eastAsia="Calibri" w:hAnsi="Arial" w:cs="Arial"/>
          <w:bCs/>
          <w:lang w:val="es-ES"/>
        </w:rPr>
        <w:t>La temporalidad de los cargos de gobierno.</w:t>
      </w:r>
    </w:p>
    <w:p w14:paraId="72D208AC" w14:textId="7EA39210" w:rsidR="007E3984" w:rsidRDefault="007E3984" w:rsidP="007A2D77">
      <w:pPr>
        <w:spacing w:after="0" w:line="240" w:lineRule="auto"/>
        <w:contextualSpacing/>
        <w:rPr>
          <w:rFonts w:ascii="Arial" w:eastAsia="Calibri" w:hAnsi="Arial" w:cs="Arial"/>
          <w:bCs/>
          <w:lang w:val="es-ES"/>
        </w:rPr>
      </w:pPr>
    </w:p>
    <w:p w14:paraId="06E8AC45" w14:textId="27AA8E5C" w:rsidR="007E3984" w:rsidRDefault="0085595B" w:rsidP="007E3984">
      <w:pPr>
        <w:spacing w:after="0" w:line="240" w:lineRule="auto"/>
        <w:contextualSpacing/>
        <w:rPr>
          <w:rFonts w:ascii="Arial" w:eastAsia="Calibri" w:hAnsi="Arial" w:cs="Arial"/>
          <w:bCs/>
          <w:lang w:val="es-ES"/>
        </w:rPr>
      </w:pPr>
      <w:r>
        <w:rPr>
          <w:rFonts w:ascii="Arial" w:eastAsia="Calibri" w:hAnsi="Arial" w:cs="Arial"/>
          <w:bCs/>
          <w:lang w:val="es-ES"/>
        </w:rPr>
        <w:t>1</w:t>
      </w:r>
      <w:r w:rsidR="00BB0088">
        <w:rPr>
          <w:rFonts w:ascii="Arial" w:eastAsia="Calibri" w:hAnsi="Arial" w:cs="Arial"/>
          <w:bCs/>
          <w:lang w:val="es-ES"/>
        </w:rPr>
        <w:t>5</w:t>
      </w:r>
      <w:r>
        <w:rPr>
          <w:rFonts w:ascii="Arial" w:eastAsia="Calibri" w:hAnsi="Arial" w:cs="Arial"/>
          <w:bCs/>
          <w:lang w:val="es-ES"/>
        </w:rPr>
        <w:t xml:space="preserve">.- </w:t>
      </w:r>
      <w:r w:rsidR="007E3984" w:rsidRPr="007E3984">
        <w:rPr>
          <w:rFonts w:ascii="Arial" w:eastAsia="Calibri" w:hAnsi="Arial" w:cs="Arial"/>
          <w:bCs/>
          <w:lang w:val="es-ES"/>
        </w:rPr>
        <w:t xml:space="preserve">El </w:t>
      </w:r>
      <w:r w:rsidR="007E3984" w:rsidRPr="0085595B">
        <w:rPr>
          <w:rFonts w:ascii="Arial" w:eastAsia="Calibri" w:hAnsi="Arial" w:cs="Arial"/>
          <w:b/>
          <w:lang w:val="es-ES"/>
        </w:rPr>
        <w:t>Fascismo</w:t>
      </w:r>
      <w:r w:rsidR="007E3984" w:rsidRPr="007E3984">
        <w:rPr>
          <w:rFonts w:ascii="Arial" w:eastAsia="Calibri" w:hAnsi="Arial" w:cs="Arial"/>
          <w:bCs/>
          <w:lang w:val="es-ES"/>
        </w:rPr>
        <w:t xml:space="preserve"> es una doctrina política que se sustenta en la exacerbación</w:t>
      </w:r>
      <w:r w:rsidR="005D576A">
        <w:rPr>
          <w:rFonts w:ascii="Arial" w:eastAsia="Calibri" w:hAnsi="Arial" w:cs="Arial"/>
          <w:bCs/>
          <w:lang w:val="es-ES"/>
        </w:rPr>
        <w:t xml:space="preserve"> (exageración)</w:t>
      </w:r>
      <w:r w:rsidR="007E3984" w:rsidRPr="007E3984">
        <w:rPr>
          <w:rFonts w:ascii="Arial" w:eastAsia="Calibri" w:hAnsi="Arial" w:cs="Arial"/>
          <w:bCs/>
          <w:lang w:val="es-ES"/>
        </w:rPr>
        <w:t xml:space="preserve"> del sentimiento</w:t>
      </w:r>
      <w:r w:rsidR="00F83964">
        <w:rPr>
          <w:rFonts w:ascii="Arial" w:eastAsia="Calibri" w:hAnsi="Arial" w:cs="Arial"/>
          <w:bCs/>
          <w:lang w:val="es-ES"/>
        </w:rPr>
        <w:t xml:space="preserve"> </w:t>
      </w:r>
      <w:r w:rsidR="007E3984" w:rsidRPr="007E3984">
        <w:rPr>
          <w:rFonts w:ascii="Arial" w:eastAsia="Calibri" w:hAnsi="Arial" w:cs="Arial"/>
          <w:bCs/>
          <w:lang w:val="es-ES"/>
        </w:rPr>
        <w:t>nacionalista, en la exaltación del jefe carismático, en el racismo, en el elitismo, en la sociedad</w:t>
      </w:r>
      <w:r w:rsidR="00F83964">
        <w:rPr>
          <w:rFonts w:ascii="Arial" w:eastAsia="Calibri" w:hAnsi="Arial" w:cs="Arial"/>
          <w:bCs/>
          <w:lang w:val="es-ES"/>
        </w:rPr>
        <w:t xml:space="preserve"> </w:t>
      </w:r>
      <w:r w:rsidR="007E3984" w:rsidRPr="007E3984">
        <w:rPr>
          <w:rFonts w:ascii="Arial" w:eastAsia="Calibri" w:hAnsi="Arial" w:cs="Arial"/>
          <w:bCs/>
          <w:lang w:val="es-ES"/>
        </w:rPr>
        <w:t>militarizada y en</w:t>
      </w:r>
      <w:r w:rsidR="00F83964">
        <w:rPr>
          <w:rFonts w:ascii="Arial" w:eastAsia="Calibri" w:hAnsi="Arial" w:cs="Arial"/>
          <w:bCs/>
          <w:lang w:val="es-ES"/>
        </w:rPr>
        <w:t>:</w:t>
      </w:r>
    </w:p>
    <w:p w14:paraId="6AB55DF9" w14:textId="77777777" w:rsidR="00F83964" w:rsidRPr="007E3984" w:rsidRDefault="00F83964" w:rsidP="007E3984">
      <w:pPr>
        <w:spacing w:after="0" w:line="240" w:lineRule="auto"/>
        <w:contextualSpacing/>
        <w:rPr>
          <w:rFonts w:ascii="Arial" w:eastAsia="Calibri" w:hAnsi="Arial" w:cs="Arial"/>
          <w:bCs/>
          <w:lang w:val="es-ES"/>
        </w:rPr>
      </w:pPr>
    </w:p>
    <w:p w14:paraId="27258160" w14:textId="427CBC31" w:rsidR="007E3984" w:rsidRPr="005D576A" w:rsidRDefault="007E3984" w:rsidP="0085595B">
      <w:pPr>
        <w:pStyle w:val="Prrafodelista"/>
        <w:numPr>
          <w:ilvl w:val="0"/>
          <w:numId w:val="35"/>
        </w:numPr>
        <w:spacing w:after="0" w:line="240" w:lineRule="auto"/>
        <w:rPr>
          <w:rFonts w:ascii="Arial" w:eastAsia="Calibri" w:hAnsi="Arial" w:cs="Arial"/>
          <w:bCs/>
          <w:lang w:val="es-ES"/>
        </w:rPr>
      </w:pPr>
      <w:r w:rsidRPr="005D576A">
        <w:rPr>
          <w:rFonts w:ascii="Arial" w:eastAsia="Calibri" w:hAnsi="Arial" w:cs="Arial"/>
          <w:bCs/>
          <w:lang w:val="es-ES"/>
        </w:rPr>
        <w:t>el desarrollo de un Estado totalitario.</w:t>
      </w:r>
    </w:p>
    <w:p w14:paraId="64E0FD17" w14:textId="3AF8D2FB" w:rsidR="007E3984" w:rsidRPr="005D576A" w:rsidRDefault="007E3984" w:rsidP="0085595B">
      <w:pPr>
        <w:pStyle w:val="Prrafodelista"/>
        <w:numPr>
          <w:ilvl w:val="0"/>
          <w:numId w:val="35"/>
        </w:numPr>
        <w:spacing w:after="0" w:line="240" w:lineRule="auto"/>
        <w:rPr>
          <w:rFonts w:ascii="Arial" w:eastAsia="Calibri" w:hAnsi="Arial" w:cs="Arial"/>
          <w:bCs/>
          <w:lang w:val="es-ES"/>
        </w:rPr>
      </w:pPr>
      <w:r w:rsidRPr="005D576A">
        <w:rPr>
          <w:rFonts w:ascii="Arial" w:eastAsia="Calibri" w:hAnsi="Arial" w:cs="Arial"/>
          <w:bCs/>
          <w:lang w:val="es-ES"/>
        </w:rPr>
        <w:t>el fortalecimiento de la democracia de base.</w:t>
      </w:r>
    </w:p>
    <w:p w14:paraId="265A448F" w14:textId="3ADEDD44" w:rsidR="007E3984" w:rsidRPr="005D576A" w:rsidRDefault="007E3984" w:rsidP="0085595B">
      <w:pPr>
        <w:pStyle w:val="Prrafodelista"/>
        <w:numPr>
          <w:ilvl w:val="0"/>
          <w:numId w:val="35"/>
        </w:numPr>
        <w:spacing w:after="0" w:line="240" w:lineRule="auto"/>
        <w:rPr>
          <w:rFonts w:ascii="Arial" w:eastAsia="Calibri" w:hAnsi="Arial" w:cs="Arial"/>
          <w:bCs/>
          <w:lang w:val="es-ES"/>
        </w:rPr>
      </w:pPr>
      <w:r w:rsidRPr="005D576A">
        <w:rPr>
          <w:rFonts w:ascii="Arial" w:eastAsia="Calibri" w:hAnsi="Arial" w:cs="Arial"/>
          <w:bCs/>
          <w:lang w:val="es-ES"/>
        </w:rPr>
        <w:t>el fortalecimiento de la igualdad de género.</w:t>
      </w:r>
    </w:p>
    <w:p w14:paraId="7004D652" w14:textId="77EC0434" w:rsidR="007E3984" w:rsidRPr="005D576A" w:rsidRDefault="007E3984" w:rsidP="0085595B">
      <w:pPr>
        <w:pStyle w:val="Prrafodelista"/>
        <w:numPr>
          <w:ilvl w:val="0"/>
          <w:numId w:val="35"/>
        </w:numPr>
        <w:spacing w:after="0" w:line="240" w:lineRule="auto"/>
        <w:rPr>
          <w:rFonts w:ascii="Arial" w:eastAsia="Calibri" w:hAnsi="Arial" w:cs="Arial"/>
          <w:bCs/>
          <w:lang w:val="es-ES"/>
        </w:rPr>
      </w:pPr>
      <w:r w:rsidRPr="005D576A">
        <w:rPr>
          <w:rFonts w:ascii="Arial" w:eastAsia="Calibri" w:hAnsi="Arial" w:cs="Arial"/>
          <w:bCs/>
          <w:lang w:val="es-ES"/>
        </w:rPr>
        <w:t>la competencia electoral entre diferentes partidos.</w:t>
      </w:r>
    </w:p>
    <w:p w14:paraId="4D4759D1" w14:textId="454D9778" w:rsidR="00EB6ECC" w:rsidRDefault="00EB6ECC" w:rsidP="007E3984">
      <w:pPr>
        <w:spacing w:after="0" w:line="240" w:lineRule="auto"/>
        <w:contextualSpacing/>
        <w:rPr>
          <w:rFonts w:ascii="Arial" w:eastAsia="Calibri" w:hAnsi="Arial" w:cs="Arial"/>
          <w:bCs/>
          <w:lang w:val="es-ES"/>
        </w:rPr>
      </w:pPr>
    </w:p>
    <w:p w14:paraId="4CB8A9B0" w14:textId="685400EB" w:rsidR="00EB6ECC" w:rsidRPr="0085595B" w:rsidRDefault="0085595B" w:rsidP="007E3984">
      <w:pPr>
        <w:spacing w:after="0" w:line="240" w:lineRule="auto"/>
        <w:contextualSpacing/>
        <w:rPr>
          <w:rFonts w:ascii="Arial" w:eastAsia="Times New Roman" w:hAnsi="Arial" w:cs="Arial"/>
          <w:color w:val="000000" w:themeColor="text1"/>
          <w:lang w:eastAsia="es-CL"/>
        </w:rPr>
      </w:pPr>
      <w:r w:rsidRPr="0085595B">
        <w:rPr>
          <w:rFonts w:ascii="Arial" w:eastAsia="Times New Roman" w:hAnsi="Arial" w:cs="Arial"/>
          <w:color w:val="000000" w:themeColor="text1"/>
          <w:lang w:eastAsia="es-CL"/>
        </w:rPr>
        <w:t>1</w:t>
      </w:r>
      <w:r w:rsidR="00BB0088">
        <w:rPr>
          <w:rFonts w:ascii="Arial" w:eastAsia="Times New Roman" w:hAnsi="Arial" w:cs="Arial"/>
          <w:color w:val="000000" w:themeColor="text1"/>
          <w:lang w:eastAsia="es-CL"/>
        </w:rPr>
        <w:t>6</w:t>
      </w:r>
      <w:r w:rsidRPr="0085595B">
        <w:rPr>
          <w:rFonts w:ascii="Arial" w:eastAsia="Times New Roman" w:hAnsi="Arial" w:cs="Arial"/>
          <w:color w:val="000000" w:themeColor="text1"/>
          <w:lang w:eastAsia="es-CL"/>
        </w:rPr>
        <w:t xml:space="preserve">.- </w:t>
      </w:r>
      <w:r w:rsidR="00EB6ECC" w:rsidRPr="0085595B">
        <w:rPr>
          <w:rFonts w:ascii="Arial" w:eastAsia="Times New Roman" w:hAnsi="Arial" w:cs="Arial"/>
          <w:color w:val="000000" w:themeColor="text1"/>
          <w:lang w:eastAsia="es-CL"/>
        </w:rPr>
        <w:t xml:space="preserve">Los totalitarismos, o regímenes totalitarios, </w:t>
      </w:r>
      <w:r w:rsidR="00EB6ECC" w:rsidRPr="0085595B">
        <w:rPr>
          <w:rFonts w:ascii="Arial" w:eastAsia="Times New Roman" w:hAnsi="Arial" w:cs="Arial"/>
          <w:b/>
          <w:bCs/>
          <w:color w:val="000000" w:themeColor="text1"/>
          <w:lang w:eastAsia="es-CL"/>
        </w:rPr>
        <w:t>se diferencian</w:t>
      </w:r>
      <w:r w:rsidR="00EB6ECC" w:rsidRPr="0085595B">
        <w:rPr>
          <w:rFonts w:ascii="Arial" w:eastAsia="Times New Roman" w:hAnsi="Arial" w:cs="Arial"/>
          <w:color w:val="000000" w:themeColor="text1"/>
          <w:lang w:eastAsia="es-CL"/>
        </w:rPr>
        <w:t xml:space="preserve"> de otros regímenes </w:t>
      </w:r>
      <w:hyperlink r:id="rId8" w:tooltip="Autocracia" w:history="1">
        <w:r w:rsidR="00EB6ECC" w:rsidRPr="0085595B">
          <w:rPr>
            <w:rFonts w:ascii="Arial" w:eastAsia="Times New Roman" w:hAnsi="Arial" w:cs="Arial"/>
            <w:color w:val="000000" w:themeColor="text1"/>
            <w:lang w:eastAsia="es-CL"/>
          </w:rPr>
          <w:t>autocráticos</w:t>
        </w:r>
      </w:hyperlink>
      <w:r w:rsidR="00EB6ECC" w:rsidRPr="0085595B">
        <w:rPr>
          <w:rFonts w:ascii="Arial" w:eastAsia="Times New Roman" w:hAnsi="Arial" w:cs="Arial"/>
          <w:color w:val="000000" w:themeColor="text1"/>
          <w:lang w:eastAsia="es-CL"/>
        </w:rPr>
        <w:t> por:</w:t>
      </w:r>
    </w:p>
    <w:p w14:paraId="23CC1B19" w14:textId="6838660C" w:rsidR="00EB6ECC" w:rsidRPr="0085595B" w:rsidRDefault="00EB6ECC" w:rsidP="007E3984">
      <w:pPr>
        <w:spacing w:after="0" w:line="240" w:lineRule="auto"/>
        <w:contextualSpacing/>
        <w:rPr>
          <w:rFonts w:ascii="Arial" w:eastAsia="Times New Roman" w:hAnsi="Arial" w:cs="Arial"/>
          <w:color w:val="000000" w:themeColor="text1"/>
          <w:lang w:eastAsia="es-CL"/>
        </w:rPr>
      </w:pPr>
    </w:p>
    <w:p w14:paraId="56AFBDA3" w14:textId="26E3568E" w:rsidR="00EB6ECC" w:rsidRPr="0085595B" w:rsidRDefault="005D576A" w:rsidP="005D576A">
      <w:pPr>
        <w:pStyle w:val="Prrafodelista"/>
        <w:numPr>
          <w:ilvl w:val="0"/>
          <w:numId w:val="16"/>
        </w:numPr>
        <w:spacing w:after="0" w:line="240" w:lineRule="auto"/>
        <w:rPr>
          <w:rFonts w:ascii="Arial" w:eastAsia="Times New Roman" w:hAnsi="Arial" w:cs="Arial"/>
          <w:color w:val="000000" w:themeColor="text1"/>
          <w:lang w:eastAsia="es-CL"/>
        </w:rPr>
      </w:pPr>
      <w:r w:rsidRPr="0085595B">
        <w:rPr>
          <w:rFonts w:ascii="Arial" w:eastAsia="Times New Roman" w:hAnsi="Arial" w:cs="Arial"/>
          <w:color w:val="000000" w:themeColor="text1"/>
          <w:lang w:eastAsia="es-CL"/>
        </w:rPr>
        <w:t>P</w:t>
      </w:r>
      <w:r w:rsidR="00EB6ECC" w:rsidRPr="0085595B">
        <w:rPr>
          <w:rFonts w:ascii="Arial" w:eastAsia="Times New Roman" w:hAnsi="Arial" w:cs="Arial"/>
          <w:color w:val="000000" w:themeColor="text1"/>
          <w:lang w:eastAsia="es-CL"/>
        </w:rPr>
        <w:t>or ser dirigidos por un </w:t>
      </w:r>
      <w:hyperlink r:id="rId9" w:tooltip="Partido político" w:history="1">
        <w:r w:rsidR="00EB6ECC" w:rsidRPr="0085595B">
          <w:rPr>
            <w:rFonts w:ascii="Arial" w:eastAsia="Times New Roman" w:hAnsi="Arial" w:cs="Arial"/>
            <w:color w:val="000000" w:themeColor="text1"/>
            <w:lang w:eastAsia="es-CL"/>
          </w:rPr>
          <w:t>partido político</w:t>
        </w:r>
      </w:hyperlink>
      <w:r w:rsidR="00EB6ECC" w:rsidRPr="0085595B">
        <w:rPr>
          <w:rFonts w:ascii="Arial" w:eastAsia="Times New Roman" w:hAnsi="Arial" w:cs="Arial"/>
          <w:color w:val="000000" w:themeColor="text1"/>
          <w:lang w:eastAsia="es-CL"/>
        </w:rPr>
        <w:t> que pretende ser </w:t>
      </w:r>
      <w:hyperlink r:id="rId10" w:tooltip="Partido único" w:history="1">
        <w:r w:rsidR="00EB6ECC" w:rsidRPr="0085595B">
          <w:rPr>
            <w:rFonts w:ascii="Arial" w:eastAsia="Times New Roman" w:hAnsi="Arial" w:cs="Arial"/>
            <w:color w:val="000000" w:themeColor="text1"/>
            <w:lang w:eastAsia="es-CL"/>
          </w:rPr>
          <w:t>partido único</w:t>
        </w:r>
      </w:hyperlink>
    </w:p>
    <w:p w14:paraId="14A6FE35" w14:textId="1D7D6EEB" w:rsidR="00EB6ECC" w:rsidRPr="0085595B" w:rsidRDefault="005D576A" w:rsidP="005D576A">
      <w:pPr>
        <w:pStyle w:val="Prrafodelista"/>
        <w:numPr>
          <w:ilvl w:val="0"/>
          <w:numId w:val="16"/>
        </w:numPr>
        <w:spacing w:after="0" w:line="240" w:lineRule="auto"/>
        <w:rPr>
          <w:rFonts w:ascii="Arial" w:eastAsia="Calibri" w:hAnsi="Arial" w:cs="Arial"/>
          <w:lang w:val="es-ES"/>
        </w:rPr>
      </w:pPr>
      <w:r w:rsidRPr="0085595B">
        <w:rPr>
          <w:rFonts w:ascii="Arial" w:eastAsia="Calibri" w:hAnsi="Arial" w:cs="Arial"/>
          <w:lang w:val="es-ES"/>
        </w:rPr>
        <w:t>Existe una negación de las libertades y los derechos individuales</w:t>
      </w:r>
    </w:p>
    <w:p w14:paraId="0DB2EED6" w14:textId="7014FED1" w:rsidR="005D576A" w:rsidRPr="0085595B" w:rsidRDefault="005D576A" w:rsidP="005D576A">
      <w:pPr>
        <w:pStyle w:val="Prrafodelista"/>
        <w:numPr>
          <w:ilvl w:val="0"/>
          <w:numId w:val="16"/>
        </w:numPr>
        <w:spacing w:after="0" w:line="240" w:lineRule="auto"/>
        <w:rPr>
          <w:rFonts w:ascii="Arial" w:eastAsia="Calibri" w:hAnsi="Arial" w:cs="Arial"/>
          <w:lang w:val="es-ES"/>
        </w:rPr>
      </w:pPr>
      <w:r w:rsidRPr="0085595B">
        <w:rPr>
          <w:rFonts w:ascii="Arial" w:eastAsia="Calibri" w:hAnsi="Arial" w:cs="Arial"/>
          <w:lang w:val="es-ES"/>
        </w:rPr>
        <w:t>Su líder carece (no tiene) carisma, no tiene seguidores en la población</w:t>
      </w:r>
    </w:p>
    <w:p w14:paraId="708082C5" w14:textId="0BF7BC07" w:rsidR="005D576A" w:rsidRPr="0085595B" w:rsidRDefault="005D576A" w:rsidP="005D576A">
      <w:pPr>
        <w:pStyle w:val="Prrafodelista"/>
        <w:numPr>
          <w:ilvl w:val="0"/>
          <w:numId w:val="16"/>
        </w:numPr>
        <w:spacing w:after="0" w:line="240" w:lineRule="auto"/>
        <w:rPr>
          <w:rFonts w:ascii="Arial" w:eastAsia="Calibri" w:hAnsi="Arial" w:cs="Arial"/>
          <w:lang w:val="es-ES"/>
        </w:rPr>
      </w:pPr>
      <w:r w:rsidRPr="0085595B">
        <w:rPr>
          <w:rFonts w:ascii="Arial" w:eastAsia="Calibri" w:hAnsi="Arial" w:cs="Arial"/>
          <w:lang w:val="es-ES"/>
        </w:rPr>
        <w:t>A y B son correctas</w:t>
      </w:r>
    </w:p>
    <w:p w14:paraId="44B7F8D4" w14:textId="60D1B042" w:rsidR="007A2D77" w:rsidRPr="0085595B" w:rsidRDefault="007A2D77" w:rsidP="007A2D77">
      <w:pPr>
        <w:spacing w:after="0" w:line="240" w:lineRule="auto"/>
        <w:contextualSpacing/>
        <w:rPr>
          <w:rFonts w:ascii="Arial" w:eastAsia="Calibri" w:hAnsi="Arial" w:cs="Arial"/>
          <w:bCs/>
          <w:lang w:val="es-ES"/>
        </w:rPr>
      </w:pPr>
    </w:p>
    <w:p w14:paraId="21C11D43" w14:textId="0D2D28F9" w:rsidR="00697567" w:rsidRPr="0085595B" w:rsidRDefault="0085595B" w:rsidP="00697567">
      <w:pPr>
        <w:rPr>
          <w:rFonts w:ascii="Arial" w:eastAsia="Calibri" w:hAnsi="Arial" w:cs="Arial"/>
          <w:bCs/>
          <w:lang w:val="es-ES"/>
        </w:rPr>
      </w:pPr>
      <w:r>
        <w:rPr>
          <w:rFonts w:ascii="Arial" w:eastAsia="Calibri" w:hAnsi="Arial" w:cs="Arial"/>
          <w:bCs/>
          <w:lang w:val="es-ES"/>
        </w:rPr>
        <w:t>1</w:t>
      </w:r>
      <w:r w:rsidR="00BB0088">
        <w:rPr>
          <w:rFonts w:ascii="Arial" w:eastAsia="Calibri" w:hAnsi="Arial" w:cs="Arial"/>
          <w:bCs/>
          <w:lang w:val="es-ES"/>
        </w:rPr>
        <w:t>7</w:t>
      </w:r>
      <w:r>
        <w:rPr>
          <w:rFonts w:ascii="Arial" w:eastAsia="Calibri" w:hAnsi="Arial" w:cs="Arial"/>
          <w:bCs/>
          <w:lang w:val="es-ES"/>
        </w:rPr>
        <w:t xml:space="preserve">.- </w:t>
      </w:r>
      <w:r w:rsidR="00697567" w:rsidRPr="0085595B">
        <w:rPr>
          <w:rFonts w:ascii="Arial" w:eastAsia="Calibri" w:hAnsi="Arial" w:cs="Arial"/>
          <w:bCs/>
          <w:lang w:val="es-ES"/>
        </w:rPr>
        <w:t xml:space="preserve">¿En qué situación se ejemplifica el impacto de la </w:t>
      </w:r>
      <w:r w:rsidR="00697567" w:rsidRPr="0085595B">
        <w:rPr>
          <w:rFonts w:ascii="Arial" w:eastAsia="Calibri" w:hAnsi="Arial" w:cs="Arial"/>
          <w:b/>
          <w:lang w:val="es-ES"/>
        </w:rPr>
        <w:t>Gran Depresión de 1929 en Chile</w:t>
      </w:r>
      <w:r w:rsidR="00697567" w:rsidRPr="0085595B">
        <w:rPr>
          <w:rFonts w:ascii="Arial" w:eastAsia="Calibri" w:hAnsi="Arial" w:cs="Arial"/>
          <w:bCs/>
          <w:lang w:val="es-ES"/>
        </w:rPr>
        <w:t>?</w:t>
      </w:r>
    </w:p>
    <w:p w14:paraId="088C5BE0" w14:textId="13B06786" w:rsidR="00697567" w:rsidRPr="00854676" w:rsidRDefault="00697567" w:rsidP="00854676">
      <w:pPr>
        <w:pStyle w:val="Prrafodelista"/>
        <w:numPr>
          <w:ilvl w:val="0"/>
          <w:numId w:val="36"/>
        </w:numPr>
        <w:spacing w:after="0"/>
        <w:rPr>
          <w:rFonts w:ascii="Arial" w:eastAsia="Calibri" w:hAnsi="Arial" w:cs="Arial"/>
          <w:bCs/>
          <w:lang w:val="es-ES"/>
        </w:rPr>
      </w:pPr>
      <w:r w:rsidRPr="00854676">
        <w:rPr>
          <w:rFonts w:ascii="Arial" w:eastAsia="Calibri" w:hAnsi="Arial" w:cs="Arial"/>
          <w:bCs/>
          <w:lang w:val="es-ES"/>
        </w:rPr>
        <w:t>En el debilitamiento del movimiento obrero.</w:t>
      </w:r>
    </w:p>
    <w:p w14:paraId="0BAD4D43" w14:textId="4922DE80" w:rsidR="00697567" w:rsidRPr="00854676" w:rsidRDefault="00697567" w:rsidP="00854676">
      <w:pPr>
        <w:pStyle w:val="Prrafodelista"/>
        <w:numPr>
          <w:ilvl w:val="0"/>
          <w:numId w:val="36"/>
        </w:numPr>
        <w:spacing w:after="0"/>
        <w:rPr>
          <w:rFonts w:ascii="Arial" w:eastAsia="Calibri" w:hAnsi="Arial" w:cs="Arial"/>
          <w:bCs/>
          <w:lang w:val="es-ES"/>
        </w:rPr>
      </w:pPr>
      <w:r w:rsidRPr="00854676">
        <w:rPr>
          <w:rFonts w:ascii="Arial" w:eastAsia="Calibri" w:hAnsi="Arial" w:cs="Arial"/>
          <w:bCs/>
          <w:lang w:val="es-ES"/>
        </w:rPr>
        <w:t>En el fortalecimiento de gobiernos autoritarios.</w:t>
      </w:r>
    </w:p>
    <w:p w14:paraId="1279AF40" w14:textId="60567B87" w:rsidR="00697567" w:rsidRPr="00854676" w:rsidRDefault="00697567" w:rsidP="00854676">
      <w:pPr>
        <w:pStyle w:val="Prrafodelista"/>
        <w:numPr>
          <w:ilvl w:val="0"/>
          <w:numId w:val="36"/>
        </w:numPr>
        <w:spacing w:after="0"/>
        <w:rPr>
          <w:rFonts w:ascii="Arial" w:eastAsia="Calibri" w:hAnsi="Arial" w:cs="Arial"/>
          <w:bCs/>
          <w:lang w:val="es-ES"/>
        </w:rPr>
      </w:pPr>
      <w:r w:rsidRPr="00854676">
        <w:rPr>
          <w:rFonts w:ascii="Arial" w:eastAsia="Calibri" w:hAnsi="Arial" w:cs="Arial"/>
          <w:bCs/>
          <w:lang w:val="es-ES"/>
        </w:rPr>
        <w:t xml:space="preserve">En </w:t>
      </w:r>
      <w:r w:rsidR="00854676" w:rsidRPr="00854676">
        <w:rPr>
          <w:rFonts w:ascii="Arial" w:eastAsia="Calibri" w:hAnsi="Arial" w:cs="Arial"/>
          <w:bCs/>
          <w:lang w:val="es-ES"/>
        </w:rPr>
        <w:t>la implementación</w:t>
      </w:r>
      <w:r w:rsidRPr="00854676">
        <w:rPr>
          <w:rFonts w:ascii="Arial" w:eastAsia="Calibri" w:hAnsi="Arial" w:cs="Arial"/>
          <w:bCs/>
          <w:lang w:val="es-ES"/>
        </w:rPr>
        <w:t xml:space="preserve"> de medidas neoliberales.</w:t>
      </w:r>
    </w:p>
    <w:p w14:paraId="312A70F0" w14:textId="20D6CBCA" w:rsidR="00697567" w:rsidRPr="00854676" w:rsidRDefault="00697567" w:rsidP="00854676">
      <w:pPr>
        <w:pStyle w:val="Prrafodelista"/>
        <w:numPr>
          <w:ilvl w:val="0"/>
          <w:numId w:val="36"/>
        </w:numPr>
        <w:spacing w:after="0"/>
        <w:rPr>
          <w:rFonts w:ascii="Arial" w:eastAsia="Calibri" w:hAnsi="Arial" w:cs="Arial"/>
          <w:bCs/>
          <w:lang w:val="es-ES"/>
        </w:rPr>
      </w:pPr>
      <w:r w:rsidRPr="00854676">
        <w:rPr>
          <w:rFonts w:ascii="Arial" w:eastAsia="Calibri" w:hAnsi="Arial" w:cs="Arial"/>
          <w:bCs/>
          <w:lang w:val="es-ES"/>
        </w:rPr>
        <w:t xml:space="preserve">En el cierre de las salitreras y el desempleo en el país </w:t>
      </w:r>
    </w:p>
    <w:p w14:paraId="7C7AFBD3" w14:textId="6F5CE668" w:rsidR="00697567" w:rsidRPr="00697567" w:rsidRDefault="00854676" w:rsidP="00697567">
      <w:pPr>
        <w:rPr>
          <w:rFonts w:ascii="Arial" w:eastAsia="Calibri" w:hAnsi="Arial" w:cs="Arial"/>
          <w:bCs/>
          <w:lang w:val="es-ES"/>
        </w:rPr>
      </w:pPr>
      <w:r>
        <w:rPr>
          <w:rFonts w:ascii="Arial" w:eastAsia="Calibri" w:hAnsi="Arial" w:cs="Arial"/>
          <w:bCs/>
          <w:lang w:val="es-ES"/>
        </w:rPr>
        <w:lastRenderedPageBreak/>
        <w:t>1</w:t>
      </w:r>
      <w:r w:rsidR="00BB0088">
        <w:rPr>
          <w:rFonts w:ascii="Arial" w:eastAsia="Calibri" w:hAnsi="Arial" w:cs="Arial"/>
          <w:bCs/>
          <w:lang w:val="es-ES"/>
        </w:rPr>
        <w:t>8</w:t>
      </w:r>
      <w:r>
        <w:rPr>
          <w:rFonts w:ascii="Arial" w:eastAsia="Calibri" w:hAnsi="Arial" w:cs="Arial"/>
          <w:bCs/>
          <w:lang w:val="es-ES"/>
        </w:rPr>
        <w:t xml:space="preserve">.- </w:t>
      </w:r>
      <w:r w:rsidR="00697567" w:rsidRPr="00697567">
        <w:rPr>
          <w:rFonts w:ascii="Arial" w:eastAsia="Calibri" w:hAnsi="Arial" w:cs="Arial"/>
          <w:bCs/>
          <w:lang w:val="es-ES"/>
        </w:rPr>
        <w:t xml:space="preserve">Entre 1884 y 1930 se desarrolló en Chile la minería del salitre, considerada como “la era salitrera”, sin </w:t>
      </w:r>
      <w:r w:rsidRPr="00697567">
        <w:rPr>
          <w:rFonts w:ascii="Arial" w:eastAsia="Calibri" w:hAnsi="Arial" w:cs="Arial"/>
          <w:bCs/>
          <w:lang w:val="es-ES"/>
        </w:rPr>
        <w:t>embargo,</w:t>
      </w:r>
      <w:r w:rsidR="00697567" w:rsidRPr="00697567">
        <w:rPr>
          <w:rFonts w:ascii="Arial" w:eastAsia="Calibri" w:hAnsi="Arial" w:cs="Arial"/>
          <w:bCs/>
          <w:lang w:val="es-ES"/>
        </w:rPr>
        <w:t xml:space="preserve"> a fines de la década de 1920 sufrió una profunda crisis que puso fin a esta etapa. ¿Cuál fue una </w:t>
      </w:r>
      <w:r w:rsidR="00697567" w:rsidRPr="00854676">
        <w:rPr>
          <w:rFonts w:ascii="Arial" w:eastAsia="Calibri" w:hAnsi="Arial" w:cs="Arial"/>
          <w:b/>
          <w:lang w:val="es-ES"/>
        </w:rPr>
        <w:t xml:space="preserve">causa que influyó en el término del ciclo </w:t>
      </w:r>
      <w:r w:rsidR="00F83964" w:rsidRPr="00854676">
        <w:rPr>
          <w:rFonts w:ascii="Arial" w:eastAsia="Calibri" w:hAnsi="Arial" w:cs="Arial"/>
          <w:b/>
          <w:lang w:val="es-ES"/>
        </w:rPr>
        <w:t>salitrero</w:t>
      </w:r>
      <w:r w:rsidR="00F83964" w:rsidRPr="00697567">
        <w:rPr>
          <w:rFonts w:ascii="Arial" w:eastAsia="Calibri" w:hAnsi="Arial" w:cs="Arial"/>
          <w:bCs/>
          <w:lang w:val="es-ES"/>
        </w:rPr>
        <w:t>?</w:t>
      </w:r>
    </w:p>
    <w:p w14:paraId="151BBCC6" w14:textId="14BE962C" w:rsidR="00697567" w:rsidRPr="00854676" w:rsidRDefault="00697567" w:rsidP="00854676">
      <w:pPr>
        <w:pStyle w:val="Prrafodelista"/>
        <w:numPr>
          <w:ilvl w:val="0"/>
          <w:numId w:val="38"/>
        </w:numPr>
        <w:spacing w:after="0"/>
        <w:rPr>
          <w:rFonts w:ascii="Arial" w:eastAsia="Calibri" w:hAnsi="Arial" w:cs="Arial"/>
          <w:bCs/>
          <w:lang w:val="es-ES"/>
        </w:rPr>
      </w:pPr>
      <w:r w:rsidRPr="00854676">
        <w:rPr>
          <w:rFonts w:ascii="Arial" w:eastAsia="Calibri" w:hAnsi="Arial" w:cs="Arial"/>
          <w:bCs/>
          <w:lang w:val="es-ES"/>
        </w:rPr>
        <w:t>La instauración del modelo ISI.</w:t>
      </w:r>
    </w:p>
    <w:p w14:paraId="6425B9CA" w14:textId="4DBAEE26" w:rsidR="00697567" w:rsidRPr="00854676" w:rsidRDefault="00697567" w:rsidP="00854676">
      <w:pPr>
        <w:pStyle w:val="Prrafodelista"/>
        <w:numPr>
          <w:ilvl w:val="0"/>
          <w:numId w:val="38"/>
        </w:numPr>
        <w:spacing w:after="0"/>
        <w:rPr>
          <w:rFonts w:ascii="Arial" w:eastAsia="Calibri" w:hAnsi="Arial" w:cs="Arial"/>
          <w:bCs/>
          <w:lang w:val="es-ES"/>
        </w:rPr>
      </w:pPr>
      <w:r w:rsidRPr="00854676">
        <w:rPr>
          <w:rFonts w:ascii="Arial" w:eastAsia="Calibri" w:hAnsi="Arial" w:cs="Arial"/>
          <w:bCs/>
          <w:lang w:val="es-ES"/>
        </w:rPr>
        <w:t>La invención del salitre sintético.</w:t>
      </w:r>
    </w:p>
    <w:p w14:paraId="16556DA0" w14:textId="783783A5" w:rsidR="00697567" w:rsidRPr="00854676" w:rsidRDefault="00697567" w:rsidP="00854676">
      <w:pPr>
        <w:pStyle w:val="Prrafodelista"/>
        <w:numPr>
          <w:ilvl w:val="0"/>
          <w:numId w:val="38"/>
        </w:numPr>
        <w:spacing w:after="0"/>
        <w:rPr>
          <w:rFonts w:ascii="Arial" w:eastAsia="Calibri" w:hAnsi="Arial" w:cs="Arial"/>
          <w:bCs/>
          <w:lang w:val="es-ES"/>
        </w:rPr>
      </w:pPr>
      <w:r w:rsidRPr="00854676">
        <w:rPr>
          <w:rFonts w:ascii="Arial" w:eastAsia="Calibri" w:hAnsi="Arial" w:cs="Arial"/>
          <w:bCs/>
          <w:lang w:val="es-ES"/>
        </w:rPr>
        <w:t xml:space="preserve">El inicio de la Primera Guerra Mundial. </w:t>
      </w:r>
    </w:p>
    <w:p w14:paraId="0C09D5C9" w14:textId="460CFAAE" w:rsidR="00697567" w:rsidRPr="00854676" w:rsidRDefault="00697567" w:rsidP="00854676">
      <w:pPr>
        <w:pStyle w:val="Prrafodelista"/>
        <w:numPr>
          <w:ilvl w:val="0"/>
          <w:numId w:val="38"/>
        </w:numPr>
        <w:spacing w:after="0"/>
        <w:rPr>
          <w:rFonts w:ascii="Arial" w:eastAsia="Calibri" w:hAnsi="Arial" w:cs="Arial"/>
          <w:bCs/>
          <w:lang w:val="es-ES"/>
        </w:rPr>
      </w:pPr>
      <w:r w:rsidRPr="00854676">
        <w:rPr>
          <w:rFonts w:ascii="Arial" w:eastAsia="Calibri" w:hAnsi="Arial" w:cs="Arial"/>
          <w:bCs/>
          <w:lang w:val="es-ES"/>
        </w:rPr>
        <w:t>El estallido de la Gran Depresión de 1929.</w:t>
      </w:r>
    </w:p>
    <w:p w14:paraId="5AD14690" w14:textId="77777777" w:rsidR="002209DA" w:rsidRDefault="002209DA" w:rsidP="00697567">
      <w:pPr>
        <w:rPr>
          <w:rFonts w:ascii="Arial" w:eastAsia="Calibri" w:hAnsi="Arial" w:cs="Arial"/>
          <w:bCs/>
          <w:lang w:val="es-ES"/>
        </w:rPr>
      </w:pPr>
    </w:p>
    <w:p w14:paraId="5F65AF64" w14:textId="37232864" w:rsidR="00697567" w:rsidRDefault="00697567" w:rsidP="00697567">
      <w:pPr>
        <w:rPr>
          <w:rFonts w:ascii="Arial" w:eastAsia="Calibri" w:hAnsi="Arial" w:cs="Arial"/>
          <w:bCs/>
          <w:lang w:val="es-ES"/>
        </w:rPr>
      </w:pPr>
      <w:r w:rsidRPr="00697567">
        <w:rPr>
          <w:rFonts w:ascii="Arial" w:eastAsia="Calibri" w:hAnsi="Arial" w:cs="Arial"/>
          <w:bCs/>
          <w:lang w:val="es-ES"/>
        </w:rPr>
        <w:t>LEE EL SIGUIENTE TEXTO SOBRE LA RADIO A MEDIADOS DEL SIGLO XX EN CHILE Y LUEGO RESPONDE LA PREGUNTA</w:t>
      </w:r>
      <w:r w:rsidR="008368F1">
        <w:rPr>
          <w:rFonts w:ascii="Arial" w:eastAsia="Calibri" w:hAnsi="Arial" w:cs="Arial"/>
          <w:bCs/>
          <w:lang w:val="es-ES"/>
        </w:rPr>
        <w:t xml:space="preserve"> 1</w:t>
      </w:r>
      <w:r w:rsidR="00BB0088">
        <w:rPr>
          <w:rFonts w:ascii="Arial" w:eastAsia="Calibri" w:hAnsi="Arial" w:cs="Arial"/>
          <w:bCs/>
          <w:lang w:val="es-ES"/>
        </w:rPr>
        <w:t>9</w:t>
      </w:r>
    </w:p>
    <w:p w14:paraId="2D90EDC2" w14:textId="77777777" w:rsidR="00697567" w:rsidRDefault="00697567" w:rsidP="00697567">
      <w:pPr>
        <w:rPr>
          <w:rFonts w:ascii="Arial" w:eastAsia="Calibri" w:hAnsi="Arial" w:cs="Arial"/>
          <w:bCs/>
          <w:lang w:val="es-ES"/>
        </w:rPr>
      </w:pPr>
      <w:r>
        <w:rPr>
          <w:rFonts w:ascii="Arial" w:eastAsia="Calibri" w:hAnsi="Arial" w:cs="Arial"/>
          <w:bCs/>
          <w:noProof/>
          <w:lang w:val="es-ES" w:eastAsia="es-ES"/>
        </w:rPr>
        <w:drawing>
          <wp:inline distT="0" distB="0" distL="0" distR="0" wp14:anchorId="3CF56799" wp14:editId="632F6864">
            <wp:extent cx="5901690" cy="271272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1690" cy="2712720"/>
                    </a:xfrm>
                    <a:prstGeom prst="rect">
                      <a:avLst/>
                    </a:prstGeom>
                    <a:noFill/>
                  </pic:spPr>
                </pic:pic>
              </a:graphicData>
            </a:graphic>
          </wp:inline>
        </w:drawing>
      </w:r>
    </w:p>
    <w:p w14:paraId="461A86B7" w14:textId="32C171F1" w:rsidR="00B03B0F" w:rsidRDefault="00BB0088" w:rsidP="00697567">
      <w:pPr>
        <w:rPr>
          <w:rFonts w:ascii="Arial" w:eastAsia="Calibri" w:hAnsi="Arial" w:cs="Arial"/>
          <w:bCs/>
          <w:lang w:val="es-ES"/>
        </w:rPr>
      </w:pPr>
      <w:r>
        <w:rPr>
          <w:rFonts w:ascii="Arial" w:eastAsia="Calibri" w:hAnsi="Arial" w:cs="Arial"/>
          <w:bCs/>
          <w:lang w:val="es-ES"/>
        </w:rPr>
        <w:t>19.</w:t>
      </w:r>
      <w:r w:rsidR="00854676">
        <w:rPr>
          <w:rFonts w:ascii="Arial" w:eastAsia="Calibri" w:hAnsi="Arial" w:cs="Arial"/>
          <w:bCs/>
          <w:lang w:val="es-ES"/>
        </w:rPr>
        <w:t xml:space="preserve">- </w:t>
      </w:r>
      <w:r w:rsidR="00697567" w:rsidRPr="00697567">
        <w:rPr>
          <w:rFonts w:ascii="Arial" w:eastAsia="Calibri" w:hAnsi="Arial" w:cs="Arial"/>
          <w:bCs/>
          <w:lang w:val="es-ES"/>
        </w:rPr>
        <w:t>De acuerdo al texto anterior, ¿cómo influyó la expansión de la radio en el aumento de la democratización en Chile a mediados del siglo XX?</w:t>
      </w:r>
    </w:p>
    <w:p w14:paraId="62F226BD" w14:textId="6CCA1F13" w:rsidR="00B03B0F" w:rsidRPr="00854676" w:rsidRDefault="00B03B0F" w:rsidP="00854676">
      <w:pPr>
        <w:pStyle w:val="Prrafodelista"/>
        <w:numPr>
          <w:ilvl w:val="1"/>
          <w:numId w:val="41"/>
        </w:numPr>
        <w:spacing w:after="0"/>
        <w:rPr>
          <w:rFonts w:ascii="Arial" w:eastAsia="Calibri" w:hAnsi="Arial" w:cs="Arial"/>
          <w:bCs/>
          <w:lang w:val="es-ES"/>
        </w:rPr>
      </w:pPr>
      <w:r w:rsidRPr="00854676">
        <w:rPr>
          <w:rFonts w:ascii="Arial" w:eastAsia="Calibri" w:hAnsi="Arial" w:cs="Arial"/>
          <w:bCs/>
          <w:lang w:val="es-ES"/>
        </w:rPr>
        <w:t>Redujo el nivel de analfabetismo.</w:t>
      </w:r>
    </w:p>
    <w:p w14:paraId="7EC5110D" w14:textId="6177EF9C" w:rsidR="00B03B0F" w:rsidRPr="00854676" w:rsidRDefault="00B03B0F" w:rsidP="00854676">
      <w:pPr>
        <w:pStyle w:val="Prrafodelista"/>
        <w:numPr>
          <w:ilvl w:val="1"/>
          <w:numId w:val="41"/>
        </w:numPr>
        <w:spacing w:after="0"/>
        <w:rPr>
          <w:rFonts w:ascii="Arial" w:eastAsia="Calibri" w:hAnsi="Arial" w:cs="Arial"/>
          <w:bCs/>
          <w:lang w:val="es-ES"/>
        </w:rPr>
      </w:pPr>
      <w:r w:rsidRPr="00854676">
        <w:rPr>
          <w:rFonts w:ascii="Arial" w:eastAsia="Calibri" w:hAnsi="Arial" w:cs="Arial"/>
          <w:bCs/>
          <w:lang w:val="es-ES"/>
        </w:rPr>
        <w:t xml:space="preserve">Disminuyó el </w:t>
      </w:r>
      <w:r w:rsidR="00854676" w:rsidRPr="00854676">
        <w:rPr>
          <w:rFonts w:ascii="Arial" w:eastAsia="Calibri" w:hAnsi="Arial" w:cs="Arial"/>
          <w:bCs/>
          <w:lang w:val="es-ES"/>
        </w:rPr>
        <w:t>fraude electoral</w:t>
      </w:r>
      <w:r w:rsidRPr="00854676">
        <w:rPr>
          <w:rFonts w:ascii="Arial" w:eastAsia="Calibri" w:hAnsi="Arial" w:cs="Arial"/>
          <w:bCs/>
          <w:lang w:val="es-ES"/>
        </w:rPr>
        <w:t xml:space="preserve">. </w:t>
      </w:r>
    </w:p>
    <w:p w14:paraId="692C0B3E" w14:textId="54D54797" w:rsidR="00B03B0F" w:rsidRPr="00854676" w:rsidRDefault="00B03B0F" w:rsidP="00854676">
      <w:pPr>
        <w:pStyle w:val="Prrafodelista"/>
        <w:numPr>
          <w:ilvl w:val="1"/>
          <w:numId w:val="41"/>
        </w:numPr>
        <w:spacing w:after="0"/>
        <w:rPr>
          <w:rFonts w:ascii="Arial" w:eastAsia="Calibri" w:hAnsi="Arial" w:cs="Arial"/>
          <w:bCs/>
          <w:lang w:val="es-ES"/>
        </w:rPr>
      </w:pPr>
      <w:r w:rsidRPr="00854676">
        <w:rPr>
          <w:rFonts w:ascii="Arial" w:eastAsia="Calibri" w:hAnsi="Arial" w:cs="Arial"/>
          <w:bCs/>
          <w:lang w:val="es-ES"/>
        </w:rPr>
        <w:t xml:space="preserve">Promovió la ampliación del sufragio femenino. </w:t>
      </w:r>
    </w:p>
    <w:p w14:paraId="2B3F29E8" w14:textId="77ADEC56" w:rsidR="007A2D77" w:rsidRPr="00854676" w:rsidRDefault="00B03B0F" w:rsidP="00854676">
      <w:pPr>
        <w:pStyle w:val="Prrafodelista"/>
        <w:numPr>
          <w:ilvl w:val="1"/>
          <w:numId w:val="41"/>
        </w:numPr>
        <w:spacing w:after="0"/>
        <w:rPr>
          <w:rFonts w:ascii="Arial" w:eastAsia="Calibri" w:hAnsi="Arial" w:cs="Arial"/>
          <w:bCs/>
          <w:lang w:val="es-ES"/>
        </w:rPr>
      </w:pPr>
      <w:r w:rsidRPr="00854676">
        <w:rPr>
          <w:rFonts w:ascii="Arial" w:eastAsia="Calibri" w:hAnsi="Arial" w:cs="Arial"/>
          <w:bCs/>
          <w:lang w:val="es-ES"/>
        </w:rPr>
        <w:t>Transmitió información a personas de diversa condición social.</w:t>
      </w:r>
    </w:p>
    <w:p w14:paraId="1F2DF014" w14:textId="77777777" w:rsidR="002209DA" w:rsidRDefault="002209DA" w:rsidP="00B03B0F">
      <w:pPr>
        <w:rPr>
          <w:rFonts w:ascii="Arial" w:eastAsia="Calibri" w:hAnsi="Arial" w:cs="Arial"/>
          <w:bCs/>
          <w:lang w:val="es-ES"/>
        </w:rPr>
      </w:pPr>
    </w:p>
    <w:p w14:paraId="703AB281" w14:textId="298CF208" w:rsidR="002209DA" w:rsidRDefault="00BB0088" w:rsidP="00B03B0F">
      <w:pPr>
        <w:rPr>
          <w:rFonts w:ascii="Arial" w:eastAsia="Calibri" w:hAnsi="Arial" w:cs="Arial"/>
          <w:bCs/>
          <w:lang w:val="es-ES"/>
        </w:rPr>
      </w:pPr>
      <w:r>
        <w:rPr>
          <w:rFonts w:ascii="Arial" w:eastAsia="Calibri" w:hAnsi="Arial" w:cs="Arial"/>
          <w:bCs/>
          <w:lang w:val="es-ES"/>
        </w:rPr>
        <w:t>20</w:t>
      </w:r>
      <w:r w:rsidR="00854676">
        <w:rPr>
          <w:rFonts w:ascii="Arial" w:eastAsia="Calibri" w:hAnsi="Arial" w:cs="Arial"/>
          <w:bCs/>
          <w:lang w:val="es-ES"/>
        </w:rPr>
        <w:t xml:space="preserve">.- </w:t>
      </w:r>
      <w:r>
        <w:rPr>
          <w:rFonts w:ascii="Arial" w:eastAsia="Calibri" w:hAnsi="Arial" w:cs="Arial"/>
          <w:bCs/>
          <w:lang w:val="es-ES"/>
        </w:rPr>
        <w:t xml:space="preserve">Luego de la crisis económica, vino una gran crisis política, donde el populismo y el totalitarismo surgieron como la nueva forma de gobernar. Con líderes fuertes y carismáticos, inhibiendo las libertades de las personas y concentrando el poder de acuerdo a sus ideologías. Los 3 totalitarismos que destacaron fueron el </w:t>
      </w:r>
      <w:r w:rsidR="002209DA" w:rsidRPr="002209DA">
        <w:rPr>
          <w:rFonts w:ascii="Arial" w:eastAsia="Calibri" w:hAnsi="Arial" w:cs="Arial"/>
          <w:b/>
          <w:lang w:val="es-ES"/>
        </w:rPr>
        <w:t>fascismo</w:t>
      </w:r>
      <w:r w:rsidRPr="002209DA">
        <w:rPr>
          <w:rFonts w:ascii="Arial" w:eastAsia="Calibri" w:hAnsi="Arial" w:cs="Arial"/>
          <w:b/>
          <w:lang w:val="es-ES"/>
        </w:rPr>
        <w:t>, nazismo y comunismo</w:t>
      </w:r>
      <w:r>
        <w:rPr>
          <w:rFonts w:ascii="Arial" w:eastAsia="Calibri" w:hAnsi="Arial" w:cs="Arial"/>
          <w:bCs/>
          <w:lang w:val="es-ES"/>
        </w:rPr>
        <w:t xml:space="preserve">. </w:t>
      </w:r>
      <w:r w:rsidR="002209DA">
        <w:rPr>
          <w:rFonts w:ascii="Arial" w:eastAsia="Calibri" w:hAnsi="Arial" w:cs="Arial"/>
          <w:bCs/>
          <w:lang w:val="es-ES"/>
        </w:rPr>
        <w:t>A que líder e ideología corresponde la siguiente propaganda:</w:t>
      </w:r>
    </w:p>
    <w:p w14:paraId="5614BF16" w14:textId="335BDBF9" w:rsidR="002209DA" w:rsidRPr="002209DA" w:rsidRDefault="002209DA" w:rsidP="002209DA">
      <w:pPr>
        <w:pStyle w:val="Prrafodelista"/>
        <w:numPr>
          <w:ilvl w:val="0"/>
          <w:numId w:val="47"/>
        </w:numPr>
        <w:spacing w:after="0"/>
        <w:rPr>
          <w:rFonts w:ascii="Arial" w:eastAsia="Calibri" w:hAnsi="Arial" w:cs="Arial"/>
          <w:bCs/>
          <w:lang w:val="es-ES"/>
        </w:rPr>
      </w:pPr>
      <w:r>
        <w:rPr>
          <w:noProof/>
          <w:lang w:val="es-ES" w:eastAsia="es-ES"/>
        </w:rPr>
        <w:drawing>
          <wp:anchor distT="0" distB="0" distL="114300" distR="114300" simplePos="0" relativeHeight="251658240" behindDoc="0" locked="0" layoutInCell="1" allowOverlap="1" wp14:anchorId="37471BC8" wp14:editId="692CE94D">
            <wp:simplePos x="0" y="0"/>
            <wp:positionH relativeFrom="column">
              <wp:posOffset>0</wp:posOffset>
            </wp:positionH>
            <wp:positionV relativeFrom="paragraph">
              <wp:posOffset>3810</wp:posOffset>
            </wp:positionV>
            <wp:extent cx="2447925" cy="2796979"/>
            <wp:effectExtent l="0" t="0" r="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2796979"/>
                    </a:xfrm>
                    <a:prstGeom prst="rect">
                      <a:avLst/>
                    </a:prstGeom>
                    <a:noFill/>
                  </pic:spPr>
                </pic:pic>
              </a:graphicData>
            </a:graphic>
          </wp:anchor>
        </w:drawing>
      </w:r>
      <w:r w:rsidRPr="002209DA">
        <w:rPr>
          <w:rFonts w:ascii="Arial" w:eastAsia="Calibri" w:hAnsi="Arial" w:cs="Arial"/>
          <w:bCs/>
          <w:lang w:val="es-ES"/>
        </w:rPr>
        <w:t xml:space="preserve"> </w:t>
      </w:r>
      <w:r>
        <w:rPr>
          <w:rFonts w:ascii="Arial" w:eastAsia="Calibri" w:hAnsi="Arial" w:cs="Arial"/>
          <w:bCs/>
          <w:lang w:val="es-ES"/>
        </w:rPr>
        <w:t xml:space="preserve">          </w:t>
      </w:r>
      <w:r w:rsidRPr="002209DA">
        <w:rPr>
          <w:rFonts w:ascii="Arial" w:eastAsia="Calibri" w:hAnsi="Arial" w:cs="Arial"/>
          <w:bCs/>
          <w:lang w:val="es-ES"/>
        </w:rPr>
        <w:t>Adolf Hitler y el nazismo</w:t>
      </w:r>
    </w:p>
    <w:p w14:paraId="3F83450B" w14:textId="50B23FB0" w:rsidR="002209DA" w:rsidRPr="002209DA" w:rsidRDefault="002209DA" w:rsidP="002209DA">
      <w:pPr>
        <w:pStyle w:val="Prrafodelista"/>
        <w:numPr>
          <w:ilvl w:val="0"/>
          <w:numId w:val="47"/>
        </w:numPr>
        <w:spacing w:after="0"/>
        <w:rPr>
          <w:rFonts w:ascii="Arial" w:eastAsia="Calibri" w:hAnsi="Arial" w:cs="Arial"/>
          <w:bCs/>
          <w:lang w:val="es-ES"/>
        </w:rPr>
      </w:pPr>
      <w:r>
        <w:rPr>
          <w:rFonts w:ascii="Arial" w:eastAsia="Calibri" w:hAnsi="Arial" w:cs="Arial"/>
          <w:bCs/>
          <w:lang w:val="es-ES"/>
        </w:rPr>
        <w:t xml:space="preserve">           </w:t>
      </w:r>
      <w:r w:rsidRPr="002209DA">
        <w:rPr>
          <w:rFonts w:ascii="Arial" w:eastAsia="Calibri" w:hAnsi="Arial" w:cs="Arial"/>
          <w:bCs/>
          <w:lang w:val="es-ES"/>
        </w:rPr>
        <w:t>Vladimir Lenin y el fascismo</w:t>
      </w:r>
    </w:p>
    <w:p w14:paraId="54FBCC20" w14:textId="5FA812E5" w:rsidR="002209DA" w:rsidRPr="002209DA" w:rsidRDefault="002209DA" w:rsidP="002209DA">
      <w:pPr>
        <w:pStyle w:val="Prrafodelista"/>
        <w:numPr>
          <w:ilvl w:val="0"/>
          <w:numId w:val="47"/>
        </w:numPr>
        <w:spacing w:after="0"/>
        <w:rPr>
          <w:rFonts w:ascii="Arial" w:eastAsia="Calibri" w:hAnsi="Arial" w:cs="Arial"/>
          <w:bCs/>
          <w:lang w:val="es-ES"/>
        </w:rPr>
      </w:pPr>
      <w:r w:rsidRPr="002209DA">
        <w:rPr>
          <w:rFonts w:ascii="Arial" w:eastAsia="Calibri" w:hAnsi="Arial" w:cs="Arial"/>
          <w:bCs/>
          <w:lang w:val="es-ES"/>
        </w:rPr>
        <w:t>Benito Mussolini y el fascismo</w:t>
      </w:r>
    </w:p>
    <w:p w14:paraId="633E190E" w14:textId="3F94E7A1" w:rsidR="002209DA" w:rsidRPr="002209DA" w:rsidRDefault="002209DA" w:rsidP="002209DA">
      <w:pPr>
        <w:pStyle w:val="Prrafodelista"/>
        <w:numPr>
          <w:ilvl w:val="0"/>
          <w:numId w:val="47"/>
        </w:numPr>
        <w:spacing w:after="0"/>
        <w:rPr>
          <w:rFonts w:ascii="Arial" w:eastAsia="Calibri" w:hAnsi="Arial" w:cs="Arial"/>
          <w:bCs/>
          <w:lang w:val="es-ES"/>
        </w:rPr>
      </w:pPr>
      <w:r w:rsidRPr="002209DA">
        <w:rPr>
          <w:rFonts w:ascii="Arial" w:eastAsia="Calibri" w:hAnsi="Arial" w:cs="Arial"/>
          <w:bCs/>
          <w:lang w:val="es-ES"/>
        </w:rPr>
        <w:t>Vladimir Lenin y el comunismo</w:t>
      </w:r>
    </w:p>
    <w:p w14:paraId="23A5F9EF" w14:textId="0CC74DAE" w:rsidR="002209DA" w:rsidRDefault="002209DA">
      <w:pPr>
        <w:rPr>
          <w:rFonts w:ascii="Arial" w:eastAsia="Calibri" w:hAnsi="Arial" w:cs="Arial"/>
          <w:bCs/>
          <w:lang w:val="es-ES"/>
        </w:rPr>
      </w:pPr>
      <w:r>
        <w:rPr>
          <w:rFonts w:ascii="Arial" w:eastAsia="Calibri" w:hAnsi="Arial" w:cs="Arial"/>
          <w:bCs/>
          <w:lang w:val="es-ES"/>
        </w:rPr>
        <w:br w:type="page"/>
      </w:r>
    </w:p>
    <w:p w14:paraId="258E2A9D" w14:textId="0160DC2F" w:rsidR="005D21B0" w:rsidRPr="005D21B0" w:rsidRDefault="00BB0088" w:rsidP="00B03B0F">
      <w:pPr>
        <w:rPr>
          <w:rFonts w:ascii="Arial" w:eastAsia="Calibri" w:hAnsi="Arial" w:cs="Arial"/>
          <w:bCs/>
          <w:lang w:val="es-ES"/>
        </w:rPr>
      </w:pPr>
      <w:r>
        <w:rPr>
          <w:rFonts w:ascii="Arial" w:eastAsia="Calibri" w:hAnsi="Arial" w:cs="Arial"/>
          <w:bCs/>
          <w:lang w:val="es-ES"/>
        </w:rPr>
        <w:lastRenderedPageBreak/>
        <w:t xml:space="preserve"> </w:t>
      </w:r>
    </w:p>
    <w:p w14:paraId="5A058846" w14:textId="5DADF622" w:rsidR="005D21B0" w:rsidRDefault="005D21B0" w:rsidP="005D21B0">
      <w:pPr>
        <w:spacing w:after="0" w:line="276" w:lineRule="auto"/>
        <w:ind w:left="720"/>
        <w:contextualSpacing/>
        <w:rPr>
          <w:rFonts w:ascii="Arial" w:eastAsia="Calibri" w:hAnsi="Arial" w:cs="Arial"/>
          <w:b/>
          <w:lang w:val="es-ES"/>
        </w:rPr>
      </w:pPr>
      <w:r w:rsidRPr="005D21B0">
        <w:rPr>
          <w:rFonts w:ascii="Arial" w:eastAsia="Calibri" w:hAnsi="Arial" w:cs="Arial"/>
          <w:bCs/>
          <w:lang w:val="es-ES"/>
        </w:rPr>
        <w:t xml:space="preserve">                             </w:t>
      </w:r>
      <w:r w:rsidRPr="005D21B0">
        <w:rPr>
          <w:rFonts w:ascii="Arial" w:eastAsia="Calibri" w:hAnsi="Arial" w:cs="Arial"/>
          <w:b/>
          <w:lang w:val="es-ES"/>
        </w:rPr>
        <w:t>Pauta de respuestas</w:t>
      </w:r>
    </w:p>
    <w:p w14:paraId="75C86039" w14:textId="23205DCD" w:rsidR="00FD6672" w:rsidRDefault="00FD6672" w:rsidP="005D21B0">
      <w:pPr>
        <w:spacing w:after="0" w:line="276" w:lineRule="auto"/>
        <w:ind w:left="720"/>
        <w:contextualSpacing/>
        <w:rPr>
          <w:rFonts w:ascii="Arial" w:eastAsia="Calibri" w:hAnsi="Arial" w:cs="Arial"/>
          <w:b/>
          <w:lang w:val="es-ES"/>
        </w:rPr>
      </w:pPr>
    </w:p>
    <w:p w14:paraId="2BBB34F3" w14:textId="6F143E82" w:rsidR="00FD6672" w:rsidRDefault="00FD6672" w:rsidP="005D21B0">
      <w:pPr>
        <w:spacing w:after="0" w:line="276" w:lineRule="auto"/>
        <w:ind w:left="720"/>
        <w:contextualSpacing/>
        <w:rPr>
          <w:rFonts w:ascii="Arial" w:eastAsia="Calibri" w:hAnsi="Arial" w:cs="Arial"/>
          <w:b/>
          <w:lang w:val="es-ES"/>
        </w:rPr>
      </w:pPr>
      <w:r>
        <w:rPr>
          <w:rFonts w:ascii="Arial" w:eastAsia="Calibri" w:hAnsi="Arial" w:cs="Arial"/>
          <w:b/>
          <w:lang w:val="es-ES"/>
        </w:rPr>
        <w:t xml:space="preserve">                             </w:t>
      </w:r>
      <w:r w:rsidRPr="00FD6672">
        <w:rPr>
          <w:noProof/>
          <w:lang w:val="es-ES" w:eastAsia="es-ES"/>
        </w:rPr>
        <w:drawing>
          <wp:inline distT="0" distB="0" distL="0" distR="0" wp14:anchorId="424CF2F5" wp14:editId="6EB5BD9E">
            <wp:extent cx="3057525" cy="1914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7525" cy="1914525"/>
                    </a:xfrm>
                    <a:prstGeom prst="rect">
                      <a:avLst/>
                    </a:prstGeom>
                    <a:noFill/>
                    <a:ln>
                      <a:noFill/>
                    </a:ln>
                  </pic:spPr>
                </pic:pic>
              </a:graphicData>
            </a:graphic>
          </wp:inline>
        </w:drawing>
      </w:r>
    </w:p>
    <w:p w14:paraId="223586AB" w14:textId="12307443" w:rsidR="00FD6672" w:rsidRPr="005D21B0" w:rsidRDefault="00FD6672" w:rsidP="005D21B0">
      <w:pPr>
        <w:spacing w:after="0" w:line="276" w:lineRule="auto"/>
        <w:ind w:left="720"/>
        <w:contextualSpacing/>
        <w:rPr>
          <w:rFonts w:ascii="Arial" w:eastAsia="Calibri" w:hAnsi="Arial" w:cs="Arial"/>
          <w:b/>
          <w:lang w:val="es-ES"/>
        </w:rPr>
      </w:pPr>
      <w:r>
        <w:rPr>
          <w:rFonts w:ascii="Arial" w:eastAsia="Calibri" w:hAnsi="Arial" w:cs="Arial"/>
          <w:b/>
          <w:lang w:val="es-ES"/>
        </w:rPr>
        <w:t xml:space="preserve">                       </w:t>
      </w:r>
    </w:p>
    <w:p w14:paraId="2149CAF6" w14:textId="77777777" w:rsidR="005D21B0" w:rsidRPr="005D21B0" w:rsidRDefault="005D21B0" w:rsidP="005D21B0">
      <w:pPr>
        <w:spacing w:after="0" w:line="276" w:lineRule="auto"/>
        <w:ind w:left="720"/>
        <w:contextualSpacing/>
        <w:rPr>
          <w:rFonts w:ascii="Arial" w:eastAsia="Calibri" w:hAnsi="Arial" w:cs="Arial"/>
          <w:bCs/>
          <w:lang w:val="es-ES"/>
        </w:rPr>
      </w:pPr>
    </w:p>
    <w:p w14:paraId="25FE5EB0" w14:textId="17AD1690" w:rsidR="005D21B0" w:rsidRPr="005D21B0" w:rsidRDefault="005D21B0" w:rsidP="005D21B0">
      <w:pPr>
        <w:spacing w:after="0" w:line="276" w:lineRule="auto"/>
        <w:rPr>
          <w:rFonts w:ascii="Arial" w:eastAsia="Calibri" w:hAnsi="Arial" w:cs="Arial"/>
          <w:bCs/>
          <w:lang w:val="es-ES"/>
        </w:rPr>
      </w:pPr>
      <w:r w:rsidRPr="005D21B0">
        <w:rPr>
          <w:rFonts w:ascii="Arial" w:eastAsia="Calibri" w:hAnsi="Arial" w:cs="Arial"/>
          <w:bCs/>
          <w:lang w:val="es-ES"/>
        </w:rPr>
        <w:t xml:space="preserve">Recuerda que puedes volver a intentarlo, para corregir los errores y seguir aprendiendo </w:t>
      </w:r>
      <w:r w:rsidRPr="005D21B0">
        <w:rPr>
          <w:rFonts w:ascii="Segoe UI Emoji" w:eastAsia="Segoe UI Emoji" w:hAnsi="Segoe UI Emoji" w:cs="Segoe UI Emoji"/>
          <w:bCs/>
          <w:lang w:val="es-ES"/>
        </w:rPr>
        <w:t>😊</w:t>
      </w:r>
    </w:p>
    <w:p w14:paraId="2A835DAE" w14:textId="5EDE3AC1" w:rsidR="005D21B0" w:rsidRPr="005D21B0" w:rsidRDefault="005D21B0" w:rsidP="005D21B0">
      <w:pPr>
        <w:spacing w:after="0" w:line="276" w:lineRule="auto"/>
        <w:rPr>
          <w:rFonts w:ascii="Arial" w:eastAsia="Calibri" w:hAnsi="Arial" w:cs="Arial"/>
          <w:bCs/>
          <w:lang w:val="es-ES"/>
        </w:rPr>
      </w:pPr>
    </w:p>
    <w:p w14:paraId="0CADAA97" w14:textId="77777777" w:rsidR="005D21B0" w:rsidRPr="005D21B0" w:rsidRDefault="005D21B0" w:rsidP="005D21B0">
      <w:pPr>
        <w:spacing w:after="0" w:line="276" w:lineRule="auto"/>
        <w:rPr>
          <w:rFonts w:ascii="Arial" w:eastAsia="Calibri" w:hAnsi="Arial" w:cs="Arial"/>
          <w:bCs/>
          <w:lang w:val="es-ES"/>
        </w:rPr>
      </w:pPr>
    </w:p>
    <w:p w14:paraId="7D76162E" w14:textId="75E73DEA" w:rsidR="005D21B0" w:rsidRPr="005D21B0" w:rsidRDefault="005D21B0" w:rsidP="005D21B0">
      <w:pPr>
        <w:spacing w:after="0" w:line="276" w:lineRule="auto"/>
        <w:rPr>
          <w:rFonts w:ascii="Arial" w:eastAsia="Calibri" w:hAnsi="Arial" w:cs="Arial"/>
          <w:bCs/>
          <w:lang w:val="es-ES"/>
        </w:rPr>
      </w:pPr>
    </w:p>
    <w:p w14:paraId="363DCCCF" w14:textId="77777777" w:rsidR="005D21B0" w:rsidRPr="005D21B0" w:rsidRDefault="005D21B0" w:rsidP="005D21B0">
      <w:pPr>
        <w:spacing w:after="0" w:line="276" w:lineRule="auto"/>
        <w:rPr>
          <w:rFonts w:ascii="Arial" w:eastAsia="Calibri" w:hAnsi="Arial" w:cs="Arial"/>
          <w:bCs/>
          <w:lang w:val="es-ES"/>
        </w:rPr>
      </w:pPr>
      <w:r w:rsidRPr="005D21B0">
        <w:rPr>
          <w:rFonts w:ascii="Arial" w:eastAsia="Calibri" w:hAnsi="Arial" w:cs="Arial"/>
          <w:bCs/>
          <w:lang w:val="es-ES"/>
        </w:rPr>
        <w:t xml:space="preserve">                           </w:t>
      </w:r>
      <w:r w:rsidRPr="005D21B0">
        <w:rPr>
          <w:rFonts w:ascii="Calibri" w:eastAsia="Calibri" w:hAnsi="Calibri" w:cs="Times New Roman"/>
          <w:noProof/>
          <w:lang w:val="es-ES" w:eastAsia="es-ES"/>
        </w:rPr>
        <w:drawing>
          <wp:inline distT="0" distB="0" distL="0" distR="0" wp14:anchorId="04C7CFE9" wp14:editId="007FBE8B">
            <wp:extent cx="4433977" cy="2682268"/>
            <wp:effectExtent l="0" t="0" r="508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149" t="33227" r="53547" b="33093"/>
                    <a:stretch/>
                  </pic:blipFill>
                  <pic:spPr bwMode="auto">
                    <a:xfrm>
                      <a:off x="0" y="0"/>
                      <a:ext cx="4441860" cy="2687037"/>
                    </a:xfrm>
                    <a:prstGeom prst="rect">
                      <a:avLst/>
                    </a:prstGeom>
                    <a:ln>
                      <a:noFill/>
                    </a:ln>
                    <a:extLst>
                      <a:ext uri="{53640926-AAD7-44D8-BBD7-CCE9431645EC}">
                        <a14:shadowObscured xmlns:a14="http://schemas.microsoft.com/office/drawing/2010/main"/>
                      </a:ext>
                    </a:extLst>
                  </pic:spPr>
                </pic:pic>
              </a:graphicData>
            </a:graphic>
          </wp:inline>
        </w:drawing>
      </w:r>
    </w:p>
    <w:p w14:paraId="7BE702D4" w14:textId="77777777" w:rsidR="005D21B0" w:rsidRPr="005D21B0" w:rsidRDefault="005D21B0" w:rsidP="005D21B0">
      <w:pPr>
        <w:spacing w:after="0" w:line="276" w:lineRule="auto"/>
        <w:rPr>
          <w:rFonts w:ascii="Arial" w:eastAsia="Calibri" w:hAnsi="Arial" w:cs="Arial"/>
          <w:bCs/>
          <w:lang w:val="es-ES"/>
        </w:rPr>
      </w:pPr>
    </w:p>
    <w:p w14:paraId="686472DA" w14:textId="77777777" w:rsidR="005D21B0" w:rsidRPr="005D21B0" w:rsidRDefault="005D21B0" w:rsidP="005D21B0">
      <w:pPr>
        <w:spacing w:after="0" w:line="276" w:lineRule="auto"/>
        <w:rPr>
          <w:rFonts w:ascii="Arial" w:eastAsia="Calibri" w:hAnsi="Arial" w:cs="Arial"/>
          <w:bCs/>
          <w:lang w:val="es-ES"/>
        </w:rPr>
      </w:pPr>
    </w:p>
    <w:p w14:paraId="70970E80" w14:textId="77777777" w:rsidR="005D21B0" w:rsidRPr="005D21B0" w:rsidRDefault="005D21B0" w:rsidP="005D21B0">
      <w:pPr>
        <w:spacing w:after="0" w:line="276" w:lineRule="auto"/>
        <w:rPr>
          <w:rFonts w:ascii="Arial" w:eastAsia="Calibri" w:hAnsi="Arial" w:cs="Arial"/>
          <w:bCs/>
          <w:lang w:val="es-ES"/>
        </w:rPr>
      </w:pPr>
    </w:p>
    <w:p w14:paraId="6E14479F" w14:textId="77777777" w:rsidR="005D21B0" w:rsidRPr="005D21B0" w:rsidRDefault="005D21B0" w:rsidP="005D21B0">
      <w:pPr>
        <w:spacing w:after="0" w:line="276" w:lineRule="auto"/>
        <w:rPr>
          <w:rFonts w:ascii="Arial" w:eastAsia="Calibri" w:hAnsi="Arial" w:cs="Arial"/>
          <w:bCs/>
          <w:lang w:val="es-ES"/>
        </w:rPr>
      </w:pPr>
    </w:p>
    <w:p w14:paraId="1B0C9A2C" w14:textId="340A0C12" w:rsidR="005D21B0" w:rsidRPr="005D21B0" w:rsidRDefault="005D21B0" w:rsidP="005D21B0">
      <w:pPr>
        <w:spacing w:after="0" w:line="276" w:lineRule="auto"/>
        <w:rPr>
          <w:rFonts w:ascii="Arial" w:eastAsia="Calibri" w:hAnsi="Arial" w:cs="Arial"/>
          <w:bCs/>
          <w:lang w:val="es-ES"/>
        </w:rPr>
      </w:pPr>
    </w:p>
    <w:p w14:paraId="4D8343C1" w14:textId="77777777" w:rsidR="005D21B0" w:rsidRPr="005D21B0" w:rsidRDefault="005D21B0" w:rsidP="005D21B0">
      <w:pPr>
        <w:spacing w:after="0" w:line="276" w:lineRule="auto"/>
        <w:rPr>
          <w:rFonts w:ascii="Arial" w:hAnsi="Arial" w:cs="Arial"/>
        </w:rPr>
      </w:pPr>
    </w:p>
    <w:p w14:paraId="3FCB1EAD" w14:textId="77777777" w:rsidR="005D21B0" w:rsidRPr="005D21B0" w:rsidRDefault="005D21B0" w:rsidP="005D21B0">
      <w:pPr>
        <w:spacing w:after="0" w:line="276" w:lineRule="auto"/>
        <w:rPr>
          <w:rFonts w:ascii="Arial" w:hAnsi="Arial" w:cs="Arial"/>
        </w:rPr>
      </w:pPr>
    </w:p>
    <w:p w14:paraId="6E64AB56" w14:textId="77777777" w:rsidR="005D21B0" w:rsidRPr="005D21B0" w:rsidRDefault="005D21B0" w:rsidP="005D21B0">
      <w:pPr>
        <w:spacing w:after="0" w:line="276" w:lineRule="auto"/>
        <w:rPr>
          <w:rFonts w:ascii="Arial" w:hAnsi="Arial" w:cs="Arial"/>
        </w:rPr>
      </w:pPr>
    </w:p>
    <w:p w14:paraId="270DEFF0" w14:textId="77777777" w:rsidR="005D21B0" w:rsidRPr="005D21B0" w:rsidRDefault="005D21B0" w:rsidP="005D21B0">
      <w:pPr>
        <w:spacing w:after="0" w:line="276" w:lineRule="auto"/>
        <w:rPr>
          <w:rFonts w:ascii="Arial" w:hAnsi="Arial" w:cs="Arial"/>
        </w:rPr>
      </w:pPr>
    </w:p>
    <w:p w14:paraId="5CBAA107" w14:textId="77777777" w:rsidR="005D21B0" w:rsidRPr="005D21B0" w:rsidRDefault="005D21B0" w:rsidP="005D21B0">
      <w:pPr>
        <w:spacing w:after="0" w:line="276" w:lineRule="auto"/>
        <w:rPr>
          <w:rFonts w:ascii="Arial" w:hAnsi="Arial" w:cs="Arial"/>
        </w:rPr>
      </w:pPr>
    </w:p>
    <w:p w14:paraId="7EC07762" w14:textId="77777777" w:rsidR="005D21B0" w:rsidRPr="005D21B0" w:rsidRDefault="005D21B0" w:rsidP="005D21B0">
      <w:pPr>
        <w:spacing w:after="0" w:line="276" w:lineRule="auto"/>
        <w:rPr>
          <w:rFonts w:ascii="Arial" w:hAnsi="Arial" w:cs="Arial"/>
        </w:rPr>
      </w:pPr>
    </w:p>
    <w:p w14:paraId="38B0F5BF" w14:textId="77777777" w:rsidR="005D21B0" w:rsidRPr="005D21B0" w:rsidRDefault="005D21B0" w:rsidP="005D21B0">
      <w:pPr>
        <w:spacing w:after="0" w:line="276" w:lineRule="auto"/>
        <w:jc w:val="both"/>
        <w:rPr>
          <w:rFonts w:ascii="Arial" w:hAnsi="Arial" w:cs="Arial"/>
        </w:rPr>
      </w:pPr>
    </w:p>
    <w:p w14:paraId="77D05FB3" w14:textId="77777777" w:rsidR="005D21B0" w:rsidRPr="005D21B0" w:rsidRDefault="005D21B0" w:rsidP="005D21B0">
      <w:pPr>
        <w:spacing w:after="0" w:line="276" w:lineRule="auto"/>
        <w:jc w:val="both"/>
        <w:rPr>
          <w:rFonts w:ascii="Arial" w:hAnsi="Arial" w:cs="Arial"/>
        </w:rPr>
      </w:pPr>
    </w:p>
    <w:p w14:paraId="0FF44287" w14:textId="77777777" w:rsidR="005D21B0" w:rsidRPr="005D21B0" w:rsidRDefault="005D21B0" w:rsidP="005D21B0">
      <w:pPr>
        <w:spacing w:after="0" w:line="276" w:lineRule="auto"/>
        <w:jc w:val="both"/>
        <w:rPr>
          <w:rFonts w:ascii="Arial" w:hAnsi="Arial" w:cs="Arial"/>
        </w:rPr>
      </w:pPr>
    </w:p>
    <w:p w14:paraId="28A8E91F" w14:textId="77777777" w:rsidR="005D21B0" w:rsidRPr="005D21B0" w:rsidRDefault="005D21B0" w:rsidP="005D21B0">
      <w:pPr>
        <w:spacing w:after="0" w:line="276" w:lineRule="auto"/>
        <w:jc w:val="both"/>
        <w:rPr>
          <w:rFonts w:ascii="Arial" w:eastAsia="Calibri" w:hAnsi="Arial" w:cs="Arial"/>
        </w:rPr>
      </w:pPr>
    </w:p>
    <w:p w14:paraId="730406F3" w14:textId="77777777" w:rsidR="005D21B0" w:rsidRPr="005D21B0" w:rsidRDefault="005D21B0" w:rsidP="005D21B0">
      <w:pPr>
        <w:spacing w:after="0" w:line="276" w:lineRule="auto"/>
        <w:jc w:val="both"/>
        <w:rPr>
          <w:rFonts w:ascii="Arial" w:eastAsia="Calibri" w:hAnsi="Arial" w:cs="Arial"/>
        </w:rPr>
      </w:pPr>
    </w:p>
    <w:p w14:paraId="7C8B9D6C" w14:textId="77777777" w:rsidR="005D21B0" w:rsidRPr="005D21B0" w:rsidRDefault="005D21B0" w:rsidP="005D21B0">
      <w:pPr>
        <w:spacing w:after="0" w:line="276" w:lineRule="auto"/>
        <w:jc w:val="both"/>
        <w:rPr>
          <w:rFonts w:ascii="Arial" w:eastAsia="Calibri" w:hAnsi="Arial" w:cs="Arial"/>
        </w:rPr>
      </w:pPr>
    </w:p>
    <w:p w14:paraId="13232FE6" w14:textId="77777777" w:rsidR="005D21B0" w:rsidRPr="005D21B0" w:rsidRDefault="005D21B0" w:rsidP="005D21B0">
      <w:pPr>
        <w:spacing w:after="0" w:line="276" w:lineRule="auto"/>
        <w:jc w:val="both"/>
        <w:rPr>
          <w:rFonts w:ascii="Arial" w:eastAsia="Calibri" w:hAnsi="Arial" w:cs="Arial"/>
        </w:rPr>
      </w:pPr>
    </w:p>
    <w:p w14:paraId="47F1412D" w14:textId="77777777" w:rsidR="005D21B0" w:rsidRPr="005D21B0" w:rsidRDefault="005D21B0" w:rsidP="005D21B0">
      <w:pPr>
        <w:spacing w:after="0" w:line="276" w:lineRule="auto"/>
        <w:jc w:val="both"/>
        <w:rPr>
          <w:rFonts w:ascii="Arial" w:eastAsia="Calibri" w:hAnsi="Arial" w:cs="Arial"/>
        </w:rPr>
      </w:pPr>
    </w:p>
    <w:p w14:paraId="0D5E4526" w14:textId="77777777" w:rsidR="005D21B0" w:rsidRPr="005D21B0" w:rsidRDefault="005D21B0" w:rsidP="005D21B0">
      <w:pPr>
        <w:spacing w:after="0" w:line="240" w:lineRule="auto"/>
        <w:contextualSpacing/>
        <w:jc w:val="both"/>
        <w:rPr>
          <w:rFonts w:ascii="Arial" w:eastAsia="Calibri" w:hAnsi="Arial" w:cs="Arial"/>
        </w:rPr>
      </w:pPr>
    </w:p>
    <w:p w14:paraId="748F888F" w14:textId="77777777" w:rsidR="005D21B0" w:rsidRPr="005D21B0" w:rsidRDefault="005D21B0" w:rsidP="005D21B0">
      <w:pPr>
        <w:spacing w:after="0" w:line="240" w:lineRule="auto"/>
        <w:contextualSpacing/>
        <w:rPr>
          <w:rFonts w:ascii="Arial" w:eastAsia="Calibri" w:hAnsi="Arial" w:cs="Arial"/>
        </w:rPr>
      </w:pPr>
    </w:p>
    <w:tbl>
      <w:tblPr>
        <w:tblStyle w:val="Tablaconcuadrcula"/>
        <w:tblW w:w="10902" w:type="dxa"/>
        <w:tblLayout w:type="fixed"/>
        <w:tblLook w:val="04A0" w:firstRow="1" w:lastRow="0" w:firstColumn="1" w:lastColumn="0" w:noHBand="0" w:noVBand="1"/>
      </w:tblPr>
      <w:tblGrid>
        <w:gridCol w:w="2802"/>
        <w:gridCol w:w="1063"/>
        <w:gridCol w:w="1063"/>
        <w:gridCol w:w="921"/>
        <w:gridCol w:w="142"/>
        <w:gridCol w:w="1063"/>
        <w:gridCol w:w="1063"/>
        <w:gridCol w:w="1063"/>
        <w:gridCol w:w="1722"/>
      </w:tblGrid>
      <w:tr w:rsidR="005D21B0" w:rsidRPr="005D21B0" w14:paraId="5609BB3D" w14:textId="77777777" w:rsidTr="003B0B6F">
        <w:tc>
          <w:tcPr>
            <w:tcW w:w="2802" w:type="dxa"/>
            <w:shd w:val="clear" w:color="auto" w:fill="D5DCE4" w:themeFill="text2" w:themeFillTint="33"/>
          </w:tcPr>
          <w:p w14:paraId="4176DA46" w14:textId="77777777" w:rsidR="005D21B0" w:rsidRPr="005D21B0" w:rsidRDefault="005D21B0" w:rsidP="005D21B0">
            <w:pPr>
              <w:spacing w:after="200" w:line="276" w:lineRule="auto"/>
              <w:contextualSpacing/>
              <w:rPr>
                <w:rFonts w:ascii="Arial" w:eastAsia="Calibri" w:hAnsi="Arial" w:cs="Arial"/>
                <w:b/>
                <w:lang w:val="es-ES"/>
              </w:rPr>
            </w:pPr>
            <w:r w:rsidRPr="005D21B0">
              <w:rPr>
                <w:rFonts w:ascii="Arial" w:eastAsia="Calibri" w:hAnsi="Arial" w:cs="Arial"/>
                <w:b/>
                <w:lang w:val="es-ES"/>
              </w:rPr>
              <w:t>ASIGNATURA</w:t>
            </w:r>
          </w:p>
        </w:tc>
        <w:tc>
          <w:tcPr>
            <w:tcW w:w="3047" w:type="dxa"/>
            <w:gridSpan w:val="3"/>
          </w:tcPr>
          <w:p w14:paraId="07A080E1" w14:textId="77777777" w:rsidR="005D21B0" w:rsidRPr="005D21B0" w:rsidRDefault="005D21B0" w:rsidP="005D21B0">
            <w:pPr>
              <w:spacing w:after="200" w:line="276" w:lineRule="auto"/>
              <w:contextualSpacing/>
              <w:rPr>
                <w:rFonts w:ascii="Arial" w:eastAsia="Calibri" w:hAnsi="Arial" w:cs="Arial"/>
                <w:lang w:val="es-ES"/>
              </w:rPr>
            </w:pPr>
            <w:r w:rsidRPr="005D21B0">
              <w:rPr>
                <w:rFonts w:ascii="Arial" w:eastAsia="Calibri" w:hAnsi="Arial" w:cs="Arial"/>
                <w:lang w:val="es-ES"/>
              </w:rPr>
              <w:t>Historia, Geografía y C. Sociales</w:t>
            </w:r>
          </w:p>
        </w:tc>
        <w:tc>
          <w:tcPr>
            <w:tcW w:w="3331" w:type="dxa"/>
            <w:gridSpan w:val="4"/>
            <w:shd w:val="clear" w:color="auto" w:fill="D5DCE4" w:themeFill="text2" w:themeFillTint="33"/>
          </w:tcPr>
          <w:p w14:paraId="337CFC39" w14:textId="77777777" w:rsidR="005D21B0" w:rsidRPr="005D21B0" w:rsidRDefault="005D21B0" w:rsidP="005D21B0">
            <w:pPr>
              <w:spacing w:after="200" w:line="276" w:lineRule="auto"/>
              <w:contextualSpacing/>
              <w:rPr>
                <w:rFonts w:ascii="Arial" w:eastAsia="Calibri" w:hAnsi="Arial" w:cs="Arial"/>
                <w:b/>
                <w:lang w:val="es-ES"/>
              </w:rPr>
            </w:pPr>
            <w:r w:rsidRPr="005D21B0">
              <w:rPr>
                <w:rFonts w:ascii="Arial" w:eastAsia="Calibri" w:hAnsi="Arial" w:cs="Arial"/>
                <w:b/>
                <w:lang w:val="es-ES"/>
              </w:rPr>
              <w:t>CURSO</w:t>
            </w:r>
          </w:p>
        </w:tc>
        <w:tc>
          <w:tcPr>
            <w:tcW w:w="1722" w:type="dxa"/>
          </w:tcPr>
          <w:p w14:paraId="5CE4F14B" w14:textId="429E8210" w:rsidR="005D21B0" w:rsidRPr="005D21B0" w:rsidRDefault="005D21B0" w:rsidP="005D21B0">
            <w:pPr>
              <w:spacing w:after="200" w:line="276" w:lineRule="auto"/>
              <w:contextualSpacing/>
              <w:rPr>
                <w:rFonts w:ascii="Arial" w:eastAsia="Calibri" w:hAnsi="Arial" w:cs="Arial"/>
                <w:lang w:val="es-ES"/>
              </w:rPr>
            </w:pPr>
            <w:proofErr w:type="spellStart"/>
            <w:r w:rsidRPr="005D21B0">
              <w:rPr>
                <w:rFonts w:ascii="Arial" w:eastAsia="Calibri" w:hAnsi="Arial" w:cs="Arial"/>
                <w:lang w:val="es-ES"/>
              </w:rPr>
              <w:t>I</w:t>
            </w:r>
            <w:r>
              <w:rPr>
                <w:rFonts w:ascii="Arial" w:eastAsia="Calibri" w:hAnsi="Arial" w:cs="Arial"/>
                <w:lang w:val="es-ES"/>
              </w:rPr>
              <w:t>I</w:t>
            </w:r>
            <w:r w:rsidRPr="005D21B0">
              <w:rPr>
                <w:rFonts w:ascii="Arial" w:eastAsia="Calibri" w:hAnsi="Arial" w:cs="Arial"/>
                <w:lang w:val="es-ES"/>
              </w:rPr>
              <w:t>°medio</w:t>
            </w:r>
            <w:proofErr w:type="spellEnd"/>
          </w:p>
        </w:tc>
      </w:tr>
      <w:tr w:rsidR="005D21B0" w:rsidRPr="005D21B0" w14:paraId="192EA756" w14:textId="77777777" w:rsidTr="003B0B6F">
        <w:tc>
          <w:tcPr>
            <w:tcW w:w="2802" w:type="dxa"/>
            <w:shd w:val="clear" w:color="auto" w:fill="D5DCE4" w:themeFill="text2" w:themeFillTint="33"/>
          </w:tcPr>
          <w:p w14:paraId="4E60E9B4" w14:textId="0DBDBA3E" w:rsidR="005D21B0" w:rsidRPr="005D21B0" w:rsidRDefault="005D21B0" w:rsidP="005D21B0">
            <w:pPr>
              <w:spacing w:after="200" w:line="276" w:lineRule="auto"/>
              <w:contextualSpacing/>
              <w:rPr>
                <w:rFonts w:ascii="Arial" w:eastAsia="Calibri" w:hAnsi="Arial" w:cs="Arial"/>
                <w:b/>
                <w:lang w:val="es-ES"/>
              </w:rPr>
            </w:pPr>
          </w:p>
        </w:tc>
        <w:tc>
          <w:tcPr>
            <w:tcW w:w="3047" w:type="dxa"/>
            <w:gridSpan w:val="3"/>
          </w:tcPr>
          <w:p w14:paraId="76F2705C" w14:textId="77777777" w:rsidR="005D21B0" w:rsidRPr="005D21B0" w:rsidRDefault="005D21B0" w:rsidP="005D21B0">
            <w:pPr>
              <w:spacing w:after="200" w:line="276" w:lineRule="auto"/>
              <w:contextualSpacing/>
              <w:rPr>
                <w:rFonts w:ascii="Arial" w:eastAsia="Calibri" w:hAnsi="Arial" w:cs="Arial"/>
                <w:lang w:val="es-ES"/>
              </w:rPr>
            </w:pPr>
            <w:r w:rsidRPr="005D21B0">
              <w:rPr>
                <w:rFonts w:ascii="Arial" w:eastAsia="Calibri" w:hAnsi="Arial" w:cs="Arial"/>
                <w:lang w:val="es-ES"/>
              </w:rPr>
              <w:t>Ximena Aravena Díaz</w:t>
            </w:r>
          </w:p>
        </w:tc>
        <w:tc>
          <w:tcPr>
            <w:tcW w:w="3331" w:type="dxa"/>
            <w:gridSpan w:val="4"/>
            <w:shd w:val="clear" w:color="auto" w:fill="D5DCE4" w:themeFill="text2" w:themeFillTint="33"/>
          </w:tcPr>
          <w:p w14:paraId="4DCD6EAF" w14:textId="77777777" w:rsidR="005D21B0" w:rsidRPr="005D21B0" w:rsidRDefault="005D21B0" w:rsidP="005D21B0">
            <w:pPr>
              <w:spacing w:after="200" w:line="276" w:lineRule="auto"/>
              <w:contextualSpacing/>
              <w:rPr>
                <w:rFonts w:ascii="Arial" w:eastAsia="Calibri" w:hAnsi="Arial" w:cs="Arial"/>
                <w:b/>
                <w:lang w:val="es-ES"/>
              </w:rPr>
            </w:pPr>
            <w:r w:rsidRPr="005D21B0">
              <w:rPr>
                <w:rFonts w:ascii="Arial" w:eastAsia="Calibri" w:hAnsi="Arial" w:cs="Arial"/>
                <w:b/>
                <w:lang w:val="es-ES"/>
              </w:rPr>
              <w:t>EVALUACIÓN</w:t>
            </w:r>
          </w:p>
        </w:tc>
        <w:tc>
          <w:tcPr>
            <w:tcW w:w="1722" w:type="dxa"/>
          </w:tcPr>
          <w:p w14:paraId="5D1C13C0" w14:textId="77777777" w:rsidR="005D21B0" w:rsidRPr="005D21B0" w:rsidRDefault="005D21B0" w:rsidP="005D21B0">
            <w:pPr>
              <w:spacing w:after="200" w:line="276" w:lineRule="auto"/>
              <w:contextualSpacing/>
              <w:rPr>
                <w:rFonts w:ascii="Arial" w:eastAsia="Calibri" w:hAnsi="Arial" w:cs="Arial"/>
                <w:lang w:val="es-ES"/>
              </w:rPr>
            </w:pPr>
            <w:r w:rsidRPr="005D21B0">
              <w:rPr>
                <w:rFonts w:ascii="Arial" w:eastAsia="Calibri" w:hAnsi="Arial" w:cs="Arial"/>
                <w:lang w:val="es-ES"/>
              </w:rPr>
              <w:t xml:space="preserve">Autoevaluación </w:t>
            </w:r>
            <w:proofErr w:type="spellStart"/>
            <w:r w:rsidRPr="005D21B0">
              <w:rPr>
                <w:rFonts w:ascii="Arial" w:eastAsia="Calibri" w:hAnsi="Arial" w:cs="Arial"/>
                <w:lang w:val="es-ES"/>
              </w:rPr>
              <w:t>I°Unidad</w:t>
            </w:r>
            <w:proofErr w:type="spellEnd"/>
          </w:p>
        </w:tc>
      </w:tr>
      <w:tr w:rsidR="005D21B0" w:rsidRPr="005D21B0" w14:paraId="0B14DCA3" w14:textId="77777777" w:rsidTr="003B0B6F">
        <w:tc>
          <w:tcPr>
            <w:tcW w:w="2802" w:type="dxa"/>
            <w:shd w:val="clear" w:color="auto" w:fill="D5DCE4" w:themeFill="text2" w:themeFillTint="33"/>
          </w:tcPr>
          <w:p w14:paraId="2DD64803" w14:textId="77777777" w:rsidR="005D21B0" w:rsidRPr="005D21B0" w:rsidRDefault="005D21B0" w:rsidP="005D21B0">
            <w:pPr>
              <w:spacing w:after="200" w:line="276" w:lineRule="auto"/>
              <w:contextualSpacing/>
              <w:rPr>
                <w:rFonts w:ascii="Arial" w:eastAsia="Calibri" w:hAnsi="Arial" w:cs="Arial"/>
                <w:b/>
                <w:lang w:val="es-ES"/>
              </w:rPr>
            </w:pPr>
          </w:p>
          <w:p w14:paraId="109576A8" w14:textId="77777777" w:rsidR="005D21B0" w:rsidRPr="005D21B0" w:rsidRDefault="005D21B0" w:rsidP="005D21B0">
            <w:pPr>
              <w:spacing w:after="200" w:line="276" w:lineRule="auto"/>
              <w:contextualSpacing/>
              <w:jc w:val="center"/>
              <w:rPr>
                <w:rFonts w:ascii="Arial" w:eastAsia="Calibri" w:hAnsi="Arial" w:cs="Arial"/>
                <w:b/>
                <w:lang w:val="es-ES"/>
              </w:rPr>
            </w:pPr>
            <w:r w:rsidRPr="005D21B0">
              <w:rPr>
                <w:rFonts w:ascii="Arial" w:eastAsia="Calibri" w:hAnsi="Arial" w:cs="Arial"/>
                <w:b/>
                <w:lang w:val="es-ES"/>
              </w:rPr>
              <w:t>HABILIDADES / OBJETIVOS</w:t>
            </w:r>
          </w:p>
        </w:tc>
        <w:tc>
          <w:tcPr>
            <w:tcW w:w="2126" w:type="dxa"/>
            <w:gridSpan w:val="2"/>
            <w:shd w:val="clear" w:color="auto" w:fill="D5DCE4" w:themeFill="text2" w:themeFillTint="33"/>
          </w:tcPr>
          <w:p w14:paraId="50F5BD28" w14:textId="77777777" w:rsidR="005D21B0" w:rsidRPr="005D21B0" w:rsidRDefault="005D21B0" w:rsidP="005D21B0">
            <w:pPr>
              <w:spacing w:after="200" w:line="276" w:lineRule="auto"/>
              <w:contextualSpacing/>
              <w:jc w:val="center"/>
              <w:rPr>
                <w:rFonts w:ascii="Arial" w:eastAsia="Calibri" w:hAnsi="Arial" w:cs="Arial"/>
                <w:b/>
                <w:lang w:val="es-ES"/>
              </w:rPr>
            </w:pPr>
            <w:r w:rsidRPr="005D21B0">
              <w:rPr>
                <w:rFonts w:ascii="Arial" w:eastAsia="Calibri" w:hAnsi="Arial" w:cs="Arial"/>
                <w:b/>
                <w:lang w:val="es-ES"/>
              </w:rPr>
              <w:t>INICIAL</w:t>
            </w:r>
          </w:p>
          <w:p w14:paraId="7E669539" w14:textId="77777777" w:rsidR="005D21B0" w:rsidRPr="005D21B0" w:rsidRDefault="005D21B0" w:rsidP="005D21B0">
            <w:pPr>
              <w:spacing w:after="200" w:line="276" w:lineRule="auto"/>
              <w:contextualSpacing/>
              <w:jc w:val="center"/>
              <w:rPr>
                <w:rFonts w:ascii="Arial" w:eastAsia="Calibri" w:hAnsi="Arial" w:cs="Arial"/>
                <w:b/>
                <w:lang w:val="es-ES"/>
              </w:rPr>
            </w:pPr>
            <w:r w:rsidRPr="005D21B0">
              <w:rPr>
                <w:rFonts w:ascii="Arial" w:eastAsia="Calibri" w:hAnsi="Arial" w:cs="Arial"/>
                <w:b/>
                <w:lang w:val="es-ES"/>
              </w:rPr>
              <w:t>(CONOCER – COMPRENDER)</w:t>
            </w:r>
          </w:p>
          <w:p w14:paraId="4077A8EA" w14:textId="77777777" w:rsidR="005D21B0" w:rsidRPr="005D21B0" w:rsidRDefault="005D21B0" w:rsidP="005D21B0">
            <w:pPr>
              <w:spacing w:after="200" w:line="276" w:lineRule="auto"/>
              <w:contextualSpacing/>
              <w:jc w:val="center"/>
              <w:rPr>
                <w:rFonts w:ascii="Arial" w:eastAsia="Calibri" w:hAnsi="Arial" w:cs="Arial"/>
                <w:lang w:val="es-ES"/>
              </w:rPr>
            </w:pPr>
            <w:r w:rsidRPr="005D21B0">
              <w:rPr>
                <w:rFonts w:ascii="Arial" w:eastAsia="Calibri" w:hAnsi="Arial" w:cs="Arial"/>
                <w:b/>
                <w:lang w:val="es-ES"/>
              </w:rPr>
              <w:t>30%</w:t>
            </w:r>
          </w:p>
        </w:tc>
        <w:tc>
          <w:tcPr>
            <w:tcW w:w="2126" w:type="dxa"/>
            <w:gridSpan w:val="3"/>
            <w:shd w:val="clear" w:color="auto" w:fill="D5DCE4" w:themeFill="text2" w:themeFillTint="33"/>
          </w:tcPr>
          <w:p w14:paraId="4997E090" w14:textId="77777777" w:rsidR="005D21B0" w:rsidRPr="005D21B0" w:rsidRDefault="005D21B0" w:rsidP="005D21B0">
            <w:pPr>
              <w:spacing w:after="200" w:line="276" w:lineRule="auto"/>
              <w:contextualSpacing/>
              <w:jc w:val="center"/>
              <w:rPr>
                <w:rFonts w:ascii="Arial" w:eastAsia="Calibri" w:hAnsi="Arial" w:cs="Arial"/>
                <w:b/>
                <w:lang w:val="es-ES"/>
              </w:rPr>
            </w:pPr>
            <w:r w:rsidRPr="005D21B0">
              <w:rPr>
                <w:rFonts w:ascii="Arial" w:eastAsia="Calibri" w:hAnsi="Arial" w:cs="Arial"/>
                <w:b/>
                <w:lang w:val="es-ES"/>
              </w:rPr>
              <w:t>INTERMEDIO</w:t>
            </w:r>
          </w:p>
          <w:p w14:paraId="628EE00F" w14:textId="77777777" w:rsidR="005D21B0" w:rsidRPr="005D21B0" w:rsidRDefault="005D21B0" w:rsidP="005D21B0">
            <w:pPr>
              <w:spacing w:after="200" w:line="276" w:lineRule="auto"/>
              <w:contextualSpacing/>
              <w:jc w:val="center"/>
              <w:rPr>
                <w:rFonts w:ascii="Arial" w:eastAsia="Calibri" w:hAnsi="Arial" w:cs="Arial"/>
                <w:b/>
                <w:lang w:val="es-ES"/>
              </w:rPr>
            </w:pPr>
            <w:r w:rsidRPr="005D21B0">
              <w:rPr>
                <w:rFonts w:ascii="Arial" w:eastAsia="Calibri" w:hAnsi="Arial" w:cs="Arial"/>
                <w:b/>
                <w:lang w:val="es-ES"/>
              </w:rPr>
              <w:t>(APLICAR- ANALIZAR)</w:t>
            </w:r>
          </w:p>
          <w:p w14:paraId="1E3680EF" w14:textId="77777777" w:rsidR="005D21B0" w:rsidRPr="005D21B0" w:rsidRDefault="005D21B0" w:rsidP="005D21B0">
            <w:pPr>
              <w:spacing w:after="200" w:line="276" w:lineRule="auto"/>
              <w:contextualSpacing/>
              <w:jc w:val="center"/>
              <w:rPr>
                <w:rFonts w:ascii="Arial" w:eastAsia="Calibri" w:hAnsi="Arial" w:cs="Arial"/>
                <w:b/>
                <w:lang w:val="es-ES"/>
              </w:rPr>
            </w:pPr>
            <w:r w:rsidRPr="005D21B0">
              <w:rPr>
                <w:rFonts w:ascii="Arial" w:eastAsia="Calibri" w:hAnsi="Arial" w:cs="Arial"/>
                <w:b/>
                <w:lang w:val="es-ES"/>
              </w:rPr>
              <w:t>50%</w:t>
            </w:r>
          </w:p>
        </w:tc>
        <w:tc>
          <w:tcPr>
            <w:tcW w:w="2126" w:type="dxa"/>
            <w:gridSpan w:val="2"/>
            <w:shd w:val="clear" w:color="auto" w:fill="D5DCE4" w:themeFill="text2" w:themeFillTint="33"/>
          </w:tcPr>
          <w:p w14:paraId="2BFD105D" w14:textId="77777777" w:rsidR="005D21B0" w:rsidRPr="005D21B0" w:rsidRDefault="005D21B0" w:rsidP="005D21B0">
            <w:pPr>
              <w:spacing w:after="200" w:line="276" w:lineRule="auto"/>
              <w:contextualSpacing/>
              <w:jc w:val="center"/>
              <w:rPr>
                <w:rFonts w:ascii="Arial" w:eastAsia="Calibri" w:hAnsi="Arial" w:cs="Arial"/>
                <w:b/>
                <w:lang w:val="es-ES"/>
              </w:rPr>
            </w:pPr>
            <w:r w:rsidRPr="005D21B0">
              <w:rPr>
                <w:rFonts w:ascii="Arial" w:eastAsia="Calibri" w:hAnsi="Arial" w:cs="Arial"/>
                <w:b/>
                <w:lang w:val="es-ES"/>
              </w:rPr>
              <w:t>AVANZADO</w:t>
            </w:r>
          </w:p>
          <w:p w14:paraId="26699AD3" w14:textId="77777777" w:rsidR="005D21B0" w:rsidRPr="005D21B0" w:rsidRDefault="005D21B0" w:rsidP="005D21B0">
            <w:pPr>
              <w:spacing w:after="200" w:line="276" w:lineRule="auto"/>
              <w:contextualSpacing/>
              <w:jc w:val="center"/>
              <w:rPr>
                <w:rFonts w:ascii="Arial" w:eastAsia="Calibri" w:hAnsi="Arial" w:cs="Arial"/>
                <w:b/>
                <w:lang w:val="es-ES"/>
              </w:rPr>
            </w:pPr>
            <w:r w:rsidRPr="005D21B0">
              <w:rPr>
                <w:rFonts w:ascii="Arial" w:eastAsia="Calibri" w:hAnsi="Arial" w:cs="Arial"/>
                <w:b/>
                <w:lang w:val="es-ES"/>
              </w:rPr>
              <w:t>(EVALUAR – CREAR – SINTETIZAR)</w:t>
            </w:r>
          </w:p>
          <w:p w14:paraId="3C655EBA" w14:textId="77777777" w:rsidR="005D21B0" w:rsidRPr="005D21B0" w:rsidRDefault="005D21B0" w:rsidP="005D21B0">
            <w:pPr>
              <w:spacing w:after="200" w:line="276" w:lineRule="auto"/>
              <w:contextualSpacing/>
              <w:jc w:val="center"/>
              <w:rPr>
                <w:rFonts w:ascii="Arial" w:eastAsia="Calibri" w:hAnsi="Arial" w:cs="Arial"/>
                <w:b/>
                <w:lang w:val="es-ES"/>
              </w:rPr>
            </w:pPr>
            <w:r w:rsidRPr="005D21B0">
              <w:rPr>
                <w:rFonts w:ascii="Arial" w:eastAsia="Calibri" w:hAnsi="Arial" w:cs="Arial"/>
                <w:b/>
                <w:lang w:val="es-ES"/>
              </w:rPr>
              <w:t>20%</w:t>
            </w:r>
          </w:p>
        </w:tc>
        <w:tc>
          <w:tcPr>
            <w:tcW w:w="1722" w:type="dxa"/>
            <w:shd w:val="clear" w:color="auto" w:fill="D5DCE4" w:themeFill="text2" w:themeFillTint="33"/>
          </w:tcPr>
          <w:p w14:paraId="17EFE9C1" w14:textId="77777777" w:rsidR="005D21B0" w:rsidRPr="005D21B0" w:rsidRDefault="005D21B0" w:rsidP="005D21B0">
            <w:pPr>
              <w:spacing w:after="200" w:line="276" w:lineRule="auto"/>
              <w:contextualSpacing/>
              <w:jc w:val="center"/>
              <w:rPr>
                <w:rFonts w:ascii="Arial" w:eastAsia="Calibri" w:hAnsi="Arial" w:cs="Arial"/>
                <w:b/>
                <w:lang w:val="es-ES"/>
              </w:rPr>
            </w:pPr>
          </w:p>
          <w:p w14:paraId="69E73EF8" w14:textId="77777777" w:rsidR="005D21B0" w:rsidRPr="005D21B0" w:rsidRDefault="005D21B0" w:rsidP="005D21B0">
            <w:pPr>
              <w:spacing w:after="200" w:line="276" w:lineRule="auto"/>
              <w:contextualSpacing/>
              <w:jc w:val="center"/>
              <w:rPr>
                <w:rFonts w:ascii="Arial" w:eastAsia="Calibri" w:hAnsi="Arial" w:cs="Arial"/>
                <w:b/>
                <w:lang w:val="es-ES"/>
              </w:rPr>
            </w:pPr>
          </w:p>
          <w:p w14:paraId="6767903A" w14:textId="77777777" w:rsidR="005D21B0" w:rsidRPr="005D21B0" w:rsidRDefault="005D21B0" w:rsidP="005D21B0">
            <w:pPr>
              <w:spacing w:after="200" w:line="276" w:lineRule="auto"/>
              <w:contextualSpacing/>
              <w:jc w:val="center"/>
              <w:rPr>
                <w:rFonts w:ascii="Arial" w:eastAsia="Calibri" w:hAnsi="Arial" w:cs="Arial"/>
                <w:b/>
                <w:lang w:val="es-ES"/>
              </w:rPr>
            </w:pPr>
            <w:r w:rsidRPr="005D21B0">
              <w:rPr>
                <w:rFonts w:ascii="Arial" w:eastAsia="Calibri" w:hAnsi="Arial" w:cs="Arial"/>
                <w:b/>
                <w:lang w:val="es-ES"/>
              </w:rPr>
              <w:t>TOTALES</w:t>
            </w:r>
          </w:p>
        </w:tc>
      </w:tr>
      <w:tr w:rsidR="005D21B0" w:rsidRPr="005D21B0" w14:paraId="353A2AC0" w14:textId="77777777" w:rsidTr="003B0B6F">
        <w:tc>
          <w:tcPr>
            <w:tcW w:w="2802" w:type="dxa"/>
          </w:tcPr>
          <w:p w14:paraId="3A610B58" w14:textId="07F66119" w:rsidR="005D21B0" w:rsidRPr="005D21B0" w:rsidRDefault="001342C1" w:rsidP="005D21B0">
            <w:pPr>
              <w:spacing w:after="200" w:line="276" w:lineRule="auto"/>
              <w:rPr>
                <w:rFonts w:ascii="Arial" w:eastAsia="Calibri" w:hAnsi="Arial" w:cs="Arial"/>
                <w:lang w:val="es-ES"/>
              </w:rPr>
            </w:pPr>
            <w:r w:rsidRPr="005D21B0">
              <w:rPr>
                <w:rFonts w:ascii="Arial" w:eastAsia="Calibri" w:hAnsi="Arial" w:cs="Arial"/>
                <w:bCs/>
                <w:lang w:val="es-MX"/>
              </w:rPr>
              <w:t>Evaluar cómo la participación de nuevos actores sociales y la expansión de la cultura de masas, a mediados de siglo XX, contribuyeron a la democratización de la sociedad</w:t>
            </w:r>
          </w:p>
        </w:tc>
        <w:tc>
          <w:tcPr>
            <w:tcW w:w="1063" w:type="dxa"/>
            <w:tcBorders>
              <w:right w:val="single" w:sz="4" w:space="0" w:color="auto"/>
            </w:tcBorders>
          </w:tcPr>
          <w:p w14:paraId="7EBA8148" w14:textId="77777777" w:rsidR="005D21B0" w:rsidRDefault="00EF56DC" w:rsidP="005D21B0">
            <w:pPr>
              <w:spacing w:after="200" w:line="276" w:lineRule="auto"/>
              <w:contextualSpacing/>
              <w:jc w:val="right"/>
              <w:rPr>
                <w:rFonts w:ascii="Arial" w:eastAsia="Calibri" w:hAnsi="Arial" w:cs="Arial"/>
                <w:b/>
                <w:lang w:val="es-ES"/>
              </w:rPr>
            </w:pPr>
            <w:r>
              <w:rPr>
                <w:rFonts w:ascii="Arial" w:eastAsia="Calibri" w:hAnsi="Arial" w:cs="Arial"/>
                <w:b/>
                <w:lang w:val="es-ES"/>
              </w:rPr>
              <w:t>6</w:t>
            </w:r>
          </w:p>
          <w:p w14:paraId="21AC0F29" w14:textId="77777777" w:rsidR="00EF56DC" w:rsidRDefault="00EF56DC" w:rsidP="005D21B0">
            <w:pPr>
              <w:spacing w:after="200" w:line="276" w:lineRule="auto"/>
              <w:contextualSpacing/>
              <w:jc w:val="right"/>
              <w:rPr>
                <w:rFonts w:ascii="Arial" w:eastAsia="Calibri" w:hAnsi="Arial" w:cs="Arial"/>
                <w:b/>
                <w:lang w:val="es-ES"/>
              </w:rPr>
            </w:pPr>
            <w:r>
              <w:rPr>
                <w:rFonts w:ascii="Arial" w:eastAsia="Calibri" w:hAnsi="Arial" w:cs="Arial"/>
                <w:b/>
                <w:lang w:val="es-ES"/>
              </w:rPr>
              <w:t>7</w:t>
            </w:r>
          </w:p>
          <w:p w14:paraId="52821F68" w14:textId="60CE5F4D" w:rsidR="00EF56DC" w:rsidRPr="005D21B0" w:rsidRDefault="00EF56DC" w:rsidP="005D21B0">
            <w:pPr>
              <w:spacing w:after="200" w:line="276" w:lineRule="auto"/>
              <w:contextualSpacing/>
              <w:jc w:val="right"/>
              <w:rPr>
                <w:rFonts w:ascii="Arial" w:eastAsia="Calibri" w:hAnsi="Arial" w:cs="Arial"/>
                <w:b/>
                <w:lang w:val="es-ES"/>
              </w:rPr>
            </w:pPr>
            <w:r>
              <w:rPr>
                <w:rFonts w:ascii="Arial" w:eastAsia="Calibri" w:hAnsi="Arial" w:cs="Arial"/>
                <w:b/>
                <w:lang w:val="es-ES"/>
              </w:rPr>
              <w:t>8</w:t>
            </w:r>
          </w:p>
        </w:tc>
        <w:tc>
          <w:tcPr>
            <w:tcW w:w="1063" w:type="dxa"/>
            <w:tcBorders>
              <w:left w:val="single" w:sz="4" w:space="0" w:color="auto"/>
              <w:right w:val="double" w:sz="4" w:space="0" w:color="auto"/>
            </w:tcBorders>
          </w:tcPr>
          <w:p w14:paraId="64FBBDB5" w14:textId="77777777" w:rsidR="005D21B0" w:rsidRPr="005D21B0" w:rsidRDefault="005D21B0" w:rsidP="005D21B0">
            <w:pPr>
              <w:spacing w:after="200" w:line="276" w:lineRule="auto"/>
              <w:contextualSpacing/>
              <w:jc w:val="right"/>
              <w:rPr>
                <w:rFonts w:ascii="Arial" w:eastAsia="Calibri" w:hAnsi="Arial" w:cs="Arial"/>
                <w:b/>
                <w:lang w:val="es-ES"/>
              </w:rPr>
            </w:pPr>
          </w:p>
        </w:tc>
        <w:tc>
          <w:tcPr>
            <w:tcW w:w="1063" w:type="dxa"/>
            <w:gridSpan w:val="2"/>
            <w:tcBorders>
              <w:left w:val="double" w:sz="4" w:space="0" w:color="auto"/>
              <w:right w:val="single" w:sz="4" w:space="0" w:color="auto"/>
            </w:tcBorders>
          </w:tcPr>
          <w:p w14:paraId="555D354F" w14:textId="77777777" w:rsidR="005D21B0" w:rsidRDefault="00EF56DC" w:rsidP="005D21B0">
            <w:pPr>
              <w:spacing w:after="200" w:line="276" w:lineRule="auto"/>
              <w:contextualSpacing/>
              <w:jc w:val="right"/>
              <w:rPr>
                <w:rFonts w:ascii="Arial" w:eastAsia="Calibri" w:hAnsi="Arial" w:cs="Arial"/>
                <w:b/>
                <w:lang w:val="es-ES"/>
              </w:rPr>
            </w:pPr>
            <w:r>
              <w:rPr>
                <w:rFonts w:ascii="Arial" w:eastAsia="Calibri" w:hAnsi="Arial" w:cs="Arial"/>
                <w:b/>
                <w:lang w:val="es-ES"/>
              </w:rPr>
              <w:t>2</w:t>
            </w:r>
          </w:p>
          <w:p w14:paraId="52750653" w14:textId="77777777" w:rsidR="00EF56DC" w:rsidRDefault="00EF56DC" w:rsidP="005D21B0">
            <w:pPr>
              <w:spacing w:after="200" w:line="276" w:lineRule="auto"/>
              <w:contextualSpacing/>
              <w:jc w:val="right"/>
              <w:rPr>
                <w:rFonts w:ascii="Arial" w:eastAsia="Calibri" w:hAnsi="Arial" w:cs="Arial"/>
                <w:b/>
                <w:lang w:val="es-ES"/>
              </w:rPr>
            </w:pPr>
            <w:r>
              <w:rPr>
                <w:rFonts w:ascii="Arial" w:eastAsia="Calibri" w:hAnsi="Arial" w:cs="Arial"/>
                <w:b/>
                <w:lang w:val="es-ES"/>
              </w:rPr>
              <w:t>3</w:t>
            </w:r>
          </w:p>
          <w:p w14:paraId="2BE0F5E8" w14:textId="77777777" w:rsidR="00EF56DC" w:rsidRDefault="00EF56DC" w:rsidP="005D21B0">
            <w:pPr>
              <w:spacing w:after="200" w:line="276" w:lineRule="auto"/>
              <w:contextualSpacing/>
              <w:jc w:val="right"/>
              <w:rPr>
                <w:rFonts w:ascii="Arial" w:eastAsia="Calibri" w:hAnsi="Arial" w:cs="Arial"/>
                <w:b/>
                <w:lang w:val="es-ES"/>
              </w:rPr>
            </w:pPr>
            <w:r>
              <w:rPr>
                <w:rFonts w:ascii="Arial" w:eastAsia="Calibri" w:hAnsi="Arial" w:cs="Arial"/>
                <w:b/>
                <w:lang w:val="es-ES"/>
              </w:rPr>
              <w:t>4</w:t>
            </w:r>
          </w:p>
          <w:p w14:paraId="77CF4485" w14:textId="77777777" w:rsidR="00EF56DC" w:rsidRDefault="00EF56DC" w:rsidP="005D21B0">
            <w:pPr>
              <w:spacing w:after="200" w:line="276" w:lineRule="auto"/>
              <w:contextualSpacing/>
              <w:jc w:val="right"/>
              <w:rPr>
                <w:rFonts w:ascii="Arial" w:eastAsia="Calibri" w:hAnsi="Arial" w:cs="Arial"/>
                <w:b/>
                <w:lang w:val="es-ES"/>
              </w:rPr>
            </w:pPr>
            <w:r>
              <w:rPr>
                <w:rFonts w:ascii="Arial" w:eastAsia="Calibri" w:hAnsi="Arial" w:cs="Arial"/>
                <w:b/>
                <w:lang w:val="es-ES"/>
              </w:rPr>
              <w:t>5</w:t>
            </w:r>
          </w:p>
          <w:p w14:paraId="07CF4EB8" w14:textId="60675907" w:rsidR="00EF56DC" w:rsidRPr="005D21B0" w:rsidRDefault="00EF56DC" w:rsidP="005D21B0">
            <w:pPr>
              <w:spacing w:after="200" w:line="276" w:lineRule="auto"/>
              <w:contextualSpacing/>
              <w:jc w:val="right"/>
              <w:rPr>
                <w:rFonts w:ascii="Arial" w:eastAsia="Calibri" w:hAnsi="Arial" w:cs="Arial"/>
                <w:b/>
                <w:lang w:val="es-ES"/>
              </w:rPr>
            </w:pPr>
          </w:p>
        </w:tc>
        <w:tc>
          <w:tcPr>
            <w:tcW w:w="1063" w:type="dxa"/>
            <w:tcBorders>
              <w:left w:val="single" w:sz="4" w:space="0" w:color="auto"/>
              <w:right w:val="double" w:sz="4" w:space="0" w:color="auto"/>
            </w:tcBorders>
          </w:tcPr>
          <w:p w14:paraId="370B9E1E" w14:textId="77777777" w:rsidR="005D21B0" w:rsidRPr="005D21B0" w:rsidRDefault="005D21B0" w:rsidP="005D21B0">
            <w:pPr>
              <w:spacing w:after="200" w:line="276" w:lineRule="auto"/>
              <w:contextualSpacing/>
              <w:jc w:val="right"/>
              <w:rPr>
                <w:rFonts w:ascii="Arial" w:eastAsia="Calibri" w:hAnsi="Arial" w:cs="Arial"/>
                <w:b/>
                <w:lang w:val="es-ES"/>
              </w:rPr>
            </w:pPr>
          </w:p>
        </w:tc>
        <w:tc>
          <w:tcPr>
            <w:tcW w:w="1063" w:type="dxa"/>
            <w:tcBorders>
              <w:left w:val="double" w:sz="4" w:space="0" w:color="auto"/>
              <w:right w:val="single" w:sz="4" w:space="0" w:color="auto"/>
            </w:tcBorders>
          </w:tcPr>
          <w:p w14:paraId="3222C0A2" w14:textId="1A652FDD" w:rsidR="005D21B0" w:rsidRPr="005D21B0" w:rsidRDefault="005D21B0" w:rsidP="005D21B0">
            <w:pPr>
              <w:spacing w:after="200" w:line="276" w:lineRule="auto"/>
              <w:contextualSpacing/>
              <w:jc w:val="right"/>
              <w:rPr>
                <w:rFonts w:ascii="Arial" w:eastAsia="Calibri" w:hAnsi="Arial" w:cs="Arial"/>
                <w:b/>
                <w:lang w:val="es-ES"/>
              </w:rPr>
            </w:pPr>
          </w:p>
        </w:tc>
        <w:tc>
          <w:tcPr>
            <w:tcW w:w="1063" w:type="dxa"/>
            <w:tcBorders>
              <w:left w:val="single" w:sz="4" w:space="0" w:color="auto"/>
            </w:tcBorders>
          </w:tcPr>
          <w:p w14:paraId="7A44DE11" w14:textId="77777777" w:rsidR="005D21B0" w:rsidRPr="005D21B0" w:rsidRDefault="005D21B0" w:rsidP="005D21B0">
            <w:pPr>
              <w:spacing w:after="200" w:line="276" w:lineRule="auto"/>
              <w:contextualSpacing/>
              <w:jc w:val="center"/>
              <w:rPr>
                <w:rFonts w:ascii="Arial" w:eastAsia="Calibri" w:hAnsi="Arial" w:cs="Arial"/>
                <w:b/>
                <w:lang w:val="es-ES"/>
              </w:rPr>
            </w:pPr>
          </w:p>
        </w:tc>
        <w:tc>
          <w:tcPr>
            <w:tcW w:w="1722" w:type="dxa"/>
          </w:tcPr>
          <w:p w14:paraId="3F081C80" w14:textId="77777777" w:rsidR="005D21B0" w:rsidRPr="005D21B0" w:rsidRDefault="005D21B0" w:rsidP="005D21B0">
            <w:pPr>
              <w:spacing w:after="200" w:line="276" w:lineRule="auto"/>
              <w:contextualSpacing/>
              <w:rPr>
                <w:rFonts w:ascii="Arial" w:eastAsia="Calibri" w:hAnsi="Arial" w:cs="Arial"/>
                <w:lang w:val="es-ES"/>
              </w:rPr>
            </w:pPr>
          </w:p>
        </w:tc>
      </w:tr>
      <w:tr w:rsidR="005D21B0" w:rsidRPr="005D21B0" w14:paraId="375F9858" w14:textId="77777777" w:rsidTr="003B0B6F">
        <w:tc>
          <w:tcPr>
            <w:tcW w:w="2802" w:type="dxa"/>
          </w:tcPr>
          <w:p w14:paraId="1386CFD6" w14:textId="200CAFBE" w:rsidR="005D21B0" w:rsidRPr="005D21B0" w:rsidRDefault="00D63B17" w:rsidP="005D21B0">
            <w:pPr>
              <w:spacing w:after="200" w:line="276" w:lineRule="auto"/>
              <w:rPr>
                <w:rFonts w:ascii="Arial" w:eastAsia="Calibri" w:hAnsi="Arial" w:cs="Arial"/>
                <w:lang w:val="es-MX"/>
              </w:rPr>
            </w:pPr>
            <w:r w:rsidRPr="005D21B0">
              <w:rPr>
                <w:rFonts w:ascii="Arial" w:eastAsia="Calibri" w:hAnsi="Arial" w:cs="Arial"/>
                <w:bCs/>
                <w:lang w:val="es-MX"/>
              </w:rPr>
              <w:t>Analizar la crisis del Estado liberal (siglo XX), la Gran Depresión de 1929 y el surgimiento de distintos modelos políticos y económicos en Europa, Estados Unidos y América Latina, como los totalitarismos y su oposición a la democracia liberal</w:t>
            </w:r>
          </w:p>
        </w:tc>
        <w:tc>
          <w:tcPr>
            <w:tcW w:w="1063" w:type="dxa"/>
            <w:tcBorders>
              <w:right w:val="single" w:sz="4" w:space="0" w:color="auto"/>
            </w:tcBorders>
          </w:tcPr>
          <w:p w14:paraId="0F850512" w14:textId="77777777" w:rsidR="005D21B0" w:rsidRPr="00EF56DC" w:rsidRDefault="00EF56DC" w:rsidP="005D21B0">
            <w:pPr>
              <w:spacing w:after="200" w:line="276" w:lineRule="auto"/>
              <w:contextualSpacing/>
              <w:jc w:val="right"/>
              <w:rPr>
                <w:rFonts w:ascii="Arial" w:eastAsia="Calibri" w:hAnsi="Arial" w:cs="Arial"/>
                <w:b/>
                <w:bCs/>
                <w:lang w:val="es-ES"/>
              </w:rPr>
            </w:pPr>
            <w:r w:rsidRPr="00EF56DC">
              <w:rPr>
                <w:rFonts w:ascii="Arial" w:eastAsia="Calibri" w:hAnsi="Arial" w:cs="Arial"/>
                <w:b/>
                <w:bCs/>
                <w:lang w:val="es-ES"/>
              </w:rPr>
              <w:t>12</w:t>
            </w:r>
          </w:p>
          <w:p w14:paraId="1D56C044" w14:textId="77777777" w:rsidR="00EF56DC" w:rsidRPr="00EF56DC" w:rsidRDefault="00EF56DC" w:rsidP="005D21B0">
            <w:pPr>
              <w:spacing w:after="200" w:line="276" w:lineRule="auto"/>
              <w:contextualSpacing/>
              <w:jc w:val="right"/>
              <w:rPr>
                <w:rFonts w:ascii="Arial" w:eastAsia="Calibri" w:hAnsi="Arial" w:cs="Arial"/>
                <w:b/>
                <w:bCs/>
                <w:lang w:val="es-ES"/>
              </w:rPr>
            </w:pPr>
            <w:r w:rsidRPr="00EF56DC">
              <w:rPr>
                <w:rFonts w:ascii="Arial" w:eastAsia="Calibri" w:hAnsi="Arial" w:cs="Arial"/>
                <w:b/>
                <w:bCs/>
                <w:lang w:val="es-ES"/>
              </w:rPr>
              <w:t>13</w:t>
            </w:r>
          </w:p>
          <w:p w14:paraId="0DDC5B7F" w14:textId="2F0D73E2" w:rsidR="00EF56DC" w:rsidRPr="005D21B0" w:rsidRDefault="00EF56DC" w:rsidP="005D21B0">
            <w:pPr>
              <w:spacing w:after="200" w:line="276" w:lineRule="auto"/>
              <w:contextualSpacing/>
              <w:jc w:val="right"/>
              <w:rPr>
                <w:rFonts w:ascii="Arial" w:eastAsia="Calibri" w:hAnsi="Arial" w:cs="Arial"/>
                <w:lang w:val="es-ES"/>
              </w:rPr>
            </w:pPr>
            <w:r w:rsidRPr="00EF56DC">
              <w:rPr>
                <w:rFonts w:ascii="Arial" w:eastAsia="Calibri" w:hAnsi="Arial" w:cs="Arial"/>
                <w:b/>
                <w:bCs/>
                <w:lang w:val="es-ES"/>
              </w:rPr>
              <w:t>14</w:t>
            </w:r>
          </w:p>
        </w:tc>
        <w:tc>
          <w:tcPr>
            <w:tcW w:w="1063" w:type="dxa"/>
            <w:tcBorders>
              <w:left w:val="single" w:sz="4" w:space="0" w:color="auto"/>
              <w:right w:val="double" w:sz="4" w:space="0" w:color="auto"/>
            </w:tcBorders>
          </w:tcPr>
          <w:p w14:paraId="59AED986" w14:textId="77777777" w:rsidR="005D21B0" w:rsidRPr="005D21B0" w:rsidRDefault="005D21B0" w:rsidP="005D21B0">
            <w:pPr>
              <w:spacing w:after="200" w:line="276" w:lineRule="auto"/>
              <w:contextualSpacing/>
              <w:jc w:val="right"/>
              <w:rPr>
                <w:rFonts w:ascii="Arial" w:eastAsia="Calibri" w:hAnsi="Arial" w:cs="Arial"/>
                <w:lang w:val="es-ES"/>
              </w:rPr>
            </w:pPr>
          </w:p>
        </w:tc>
        <w:tc>
          <w:tcPr>
            <w:tcW w:w="1063" w:type="dxa"/>
            <w:gridSpan w:val="2"/>
            <w:tcBorders>
              <w:left w:val="double" w:sz="4" w:space="0" w:color="auto"/>
              <w:right w:val="single" w:sz="4" w:space="0" w:color="auto"/>
            </w:tcBorders>
          </w:tcPr>
          <w:p w14:paraId="474EDAB9" w14:textId="77777777" w:rsidR="005D21B0" w:rsidRPr="00EF56DC" w:rsidRDefault="00EF56DC" w:rsidP="005D21B0">
            <w:pPr>
              <w:spacing w:after="200" w:line="276" w:lineRule="auto"/>
              <w:contextualSpacing/>
              <w:jc w:val="right"/>
              <w:rPr>
                <w:rFonts w:ascii="Arial" w:eastAsia="Calibri" w:hAnsi="Arial" w:cs="Arial"/>
                <w:b/>
                <w:bCs/>
                <w:lang w:val="es-ES"/>
              </w:rPr>
            </w:pPr>
            <w:r w:rsidRPr="00EF56DC">
              <w:rPr>
                <w:rFonts w:ascii="Arial" w:eastAsia="Calibri" w:hAnsi="Arial" w:cs="Arial"/>
                <w:b/>
                <w:bCs/>
                <w:lang w:val="es-ES"/>
              </w:rPr>
              <w:t>1</w:t>
            </w:r>
          </w:p>
          <w:p w14:paraId="49BBB310" w14:textId="77777777" w:rsidR="00EF56DC" w:rsidRPr="00EF56DC" w:rsidRDefault="00EF56DC" w:rsidP="005D21B0">
            <w:pPr>
              <w:spacing w:after="200" w:line="276" w:lineRule="auto"/>
              <w:contextualSpacing/>
              <w:jc w:val="right"/>
              <w:rPr>
                <w:rFonts w:ascii="Arial" w:eastAsia="Calibri" w:hAnsi="Arial" w:cs="Arial"/>
                <w:b/>
                <w:bCs/>
                <w:lang w:val="es-ES"/>
              </w:rPr>
            </w:pPr>
            <w:r w:rsidRPr="00EF56DC">
              <w:rPr>
                <w:rFonts w:ascii="Arial" w:eastAsia="Calibri" w:hAnsi="Arial" w:cs="Arial"/>
                <w:b/>
                <w:bCs/>
                <w:lang w:val="es-ES"/>
              </w:rPr>
              <w:t>9</w:t>
            </w:r>
          </w:p>
          <w:p w14:paraId="55DBCF38" w14:textId="77777777" w:rsidR="00EF56DC" w:rsidRPr="00EF56DC" w:rsidRDefault="00EF56DC" w:rsidP="005D21B0">
            <w:pPr>
              <w:spacing w:after="200" w:line="276" w:lineRule="auto"/>
              <w:contextualSpacing/>
              <w:jc w:val="right"/>
              <w:rPr>
                <w:rFonts w:ascii="Arial" w:eastAsia="Calibri" w:hAnsi="Arial" w:cs="Arial"/>
                <w:b/>
                <w:bCs/>
                <w:lang w:val="es-ES"/>
              </w:rPr>
            </w:pPr>
            <w:r w:rsidRPr="00EF56DC">
              <w:rPr>
                <w:rFonts w:ascii="Arial" w:eastAsia="Calibri" w:hAnsi="Arial" w:cs="Arial"/>
                <w:b/>
                <w:bCs/>
                <w:lang w:val="es-ES"/>
              </w:rPr>
              <w:t>10</w:t>
            </w:r>
          </w:p>
          <w:p w14:paraId="705E521B" w14:textId="77777777" w:rsidR="00EF56DC" w:rsidRPr="00EF56DC" w:rsidRDefault="00EF56DC" w:rsidP="005D21B0">
            <w:pPr>
              <w:spacing w:after="200" w:line="276" w:lineRule="auto"/>
              <w:contextualSpacing/>
              <w:jc w:val="right"/>
              <w:rPr>
                <w:rFonts w:ascii="Arial" w:eastAsia="Calibri" w:hAnsi="Arial" w:cs="Arial"/>
                <w:b/>
                <w:bCs/>
                <w:lang w:val="es-ES"/>
              </w:rPr>
            </w:pPr>
            <w:r w:rsidRPr="00EF56DC">
              <w:rPr>
                <w:rFonts w:ascii="Arial" w:eastAsia="Calibri" w:hAnsi="Arial" w:cs="Arial"/>
                <w:b/>
                <w:bCs/>
                <w:lang w:val="es-ES"/>
              </w:rPr>
              <w:t>15</w:t>
            </w:r>
          </w:p>
          <w:p w14:paraId="1279137F" w14:textId="77777777" w:rsidR="00EF56DC" w:rsidRPr="00EF56DC" w:rsidRDefault="00EF56DC" w:rsidP="005D21B0">
            <w:pPr>
              <w:spacing w:after="200" w:line="276" w:lineRule="auto"/>
              <w:contextualSpacing/>
              <w:jc w:val="right"/>
              <w:rPr>
                <w:rFonts w:ascii="Arial" w:eastAsia="Calibri" w:hAnsi="Arial" w:cs="Arial"/>
                <w:b/>
                <w:bCs/>
                <w:lang w:val="es-ES"/>
              </w:rPr>
            </w:pPr>
            <w:r w:rsidRPr="00EF56DC">
              <w:rPr>
                <w:rFonts w:ascii="Arial" w:eastAsia="Calibri" w:hAnsi="Arial" w:cs="Arial"/>
                <w:b/>
                <w:bCs/>
                <w:lang w:val="es-ES"/>
              </w:rPr>
              <w:t>17</w:t>
            </w:r>
          </w:p>
          <w:p w14:paraId="727CAAFB" w14:textId="4058669B" w:rsidR="00EF56DC" w:rsidRPr="005D21B0" w:rsidRDefault="00EF56DC" w:rsidP="005D21B0">
            <w:pPr>
              <w:spacing w:after="200" w:line="276" w:lineRule="auto"/>
              <w:contextualSpacing/>
              <w:jc w:val="right"/>
              <w:rPr>
                <w:rFonts w:ascii="Arial" w:eastAsia="Calibri" w:hAnsi="Arial" w:cs="Arial"/>
                <w:lang w:val="es-ES"/>
              </w:rPr>
            </w:pPr>
            <w:r w:rsidRPr="00EF56DC">
              <w:rPr>
                <w:rFonts w:ascii="Arial" w:eastAsia="Calibri" w:hAnsi="Arial" w:cs="Arial"/>
                <w:b/>
                <w:bCs/>
                <w:lang w:val="es-ES"/>
              </w:rPr>
              <w:t>18</w:t>
            </w:r>
          </w:p>
        </w:tc>
        <w:tc>
          <w:tcPr>
            <w:tcW w:w="1063" w:type="dxa"/>
            <w:tcBorders>
              <w:left w:val="single" w:sz="4" w:space="0" w:color="auto"/>
              <w:right w:val="double" w:sz="4" w:space="0" w:color="auto"/>
            </w:tcBorders>
          </w:tcPr>
          <w:p w14:paraId="33B84B02" w14:textId="77777777" w:rsidR="005D21B0" w:rsidRPr="005D21B0" w:rsidRDefault="005D21B0" w:rsidP="005D21B0">
            <w:pPr>
              <w:spacing w:after="200" w:line="276" w:lineRule="auto"/>
              <w:contextualSpacing/>
              <w:jc w:val="right"/>
              <w:rPr>
                <w:rFonts w:ascii="Arial" w:eastAsia="Calibri" w:hAnsi="Arial" w:cs="Arial"/>
                <w:lang w:val="es-ES"/>
              </w:rPr>
            </w:pPr>
          </w:p>
        </w:tc>
        <w:tc>
          <w:tcPr>
            <w:tcW w:w="1063" w:type="dxa"/>
            <w:tcBorders>
              <w:left w:val="double" w:sz="4" w:space="0" w:color="auto"/>
              <w:right w:val="single" w:sz="4" w:space="0" w:color="auto"/>
            </w:tcBorders>
          </w:tcPr>
          <w:p w14:paraId="2EFE4E10" w14:textId="77777777" w:rsidR="005D21B0" w:rsidRPr="00EF56DC" w:rsidRDefault="00EF56DC" w:rsidP="005D21B0">
            <w:pPr>
              <w:spacing w:after="200" w:line="276" w:lineRule="auto"/>
              <w:contextualSpacing/>
              <w:jc w:val="right"/>
              <w:rPr>
                <w:rFonts w:ascii="Arial" w:eastAsia="Calibri" w:hAnsi="Arial" w:cs="Arial"/>
                <w:b/>
                <w:bCs/>
                <w:lang w:val="es-ES"/>
              </w:rPr>
            </w:pPr>
            <w:r w:rsidRPr="00EF56DC">
              <w:rPr>
                <w:rFonts w:ascii="Arial" w:eastAsia="Calibri" w:hAnsi="Arial" w:cs="Arial"/>
                <w:b/>
                <w:bCs/>
                <w:lang w:val="es-ES"/>
              </w:rPr>
              <w:t>11</w:t>
            </w:r>
          </w:p>
          <w:p w14:paraId="087E7869" w14:textId="77777777" w:rsidR="00EF56DC" w:rsidRPr="00EF56DC" w:rsidRDefault="00EF56DC" w:rsidP="005D21B0">
            <w:pPr>
              <w:spacing w:after="200" w:line="276" w:lineRule="auto"/>
              <w:contextualSpacing/>
              <w:jc w:val="right"/>
              <w:rPr>
                <w:rFonts w:ascii="Arial" w:eastAsia="Calibri" w:hAnsi="Arial" w:cs="Arial"/>
                <w:b/>
                <w:bCs/>
                <w:lang w:val="es-ES"/>
              </w:rPr>
            </w:pPr>
            <w:r w:rsidRPr="00EF56DC">
              <w:rPr>
                <w:rFonts w:ascii="Arial" w:eastAsia="Calibri" w:hAnsi="Arial" w:cs="Arial"/>
                <w:b/>
                <w:bCs/>
                <w:lang w:val="es-ES"/>
              </w:rPr>
              <w:t>16</w:t>
            </w:r>
          </w:p>
          <w:p w14:paraId="247F26A6" w14:textId="77777777" w:rsidR="00EF56DC" w:rsidRPr="00EF56DC" w:rsidRDefault="00EF56DC" w:rsidP="005D21B0">
            <w:pPr>
              <w:spacing w:after="200" w:line="276" w:lineRule="auto"/>
              <w:contextualSpacing/>
              <w:jc w:val="right"/>
              <w:rPr>
                <w:rFonts w:ascii="Arial" w:eastAsia="Calibri" w:hAnsi="Arial" w:cs="Arial"/>
                <w:b/>
                <w:bCs/>
                <w:lang w:val="es-ES"/>
              </w:rPr>
            </w:pPr>
            <w:r w:rsidRPr="00EF56DC">
              <w:rPr>
                <w:rFonts w:ascii="Arial" w:eastAsia="Calibri" w:hAnsi="Arial" w:cs="Arial"/>
                <w:b/>
                <w:bCs/>
                <w:lang w:val="es-ES"/>
              </w:rPr>
              <w:t>19</w:t>
            </w:r>
          </w:p>
          <w:p w14:paraId="553F5FC0" w14:textId="77777777" w:rsidR="00EF56DC" w:rsidRPr="00EF56DC" w:rsidRDefault="00EF56DC" w:rsidP="005D21B0">
            <w:pPr>
              <w:spacing w:after="200" w:line="276" w:lineRule="auto"/>
              <w:contextualSpacing/>
              <w:jc w:val="right"/>
              <w:rPr>
                <w:rFonts w:ascii="Arial" w:eastAsia="Calibri" w:hAnsi="Arial" w:cs="Arial"/>
                <w:b/>
                <w:bCs/>
                <w:lang w:val="es-ES"/>
              </w:rPr>
            </w:pPr>
            <w:r w:rsidRPr="00EF56DC">
              <w:rPr>
                <w:rFonts w:ascii="Arial" w:eastAsia="Calibri" w:hAnsi="Arial" w:cs="Arial"/>
                <w:b/>
                <w:bCs/>
                <w:lang w:val="es-ES"/>
              </w:rPr>
              <w:t>20</w:t>
            </w:r>
          </w:p>
          <w:p w14:paraId="7F12E636" w14:textId="25AF6842" w:rsidR="00EF56DC" w:rsidRPr="00EF56DC" w:rsidRDefault="00EF56DC" w:rsidP="005D21B0">
            <w:pPr>
              <w:spacing w:after="200" w:line="276" w:lineRule="auto"/>
              <w:contextualSpacing/>
              <w:jc w:val="right"/>
              <w:rPr>
                <w:rFonts w:ascii="Arial" w:eastAsia="Calibri" w:hAnsi="Arial" w:cs="Arial"/>
                <w:b/>
                <w:bCs/>
                <w:lang w:val="es-ES"/>
              </w:rPr>
            </w:pPr>
          </w:p>
        </w:tc>
        <w:tc>
          <w:tcPr>
            <w:tcW w:w="1063" w:type="dxa"/>
            <w:tcBorders>
              <w:left w:val="single" w:sz="4" w:space="0" w:color="auto"/>
            </w:tcBorders>
          </w:tcPr>
          <w:p w14:paraId="1316A346" w14:textId="77777777" w:rsidR="005D21B0" w:rsidRPr="00EF56DC" w:rsidRDefault="005D21B0" w:rsidP="005D21B0">
            <w:pPr>
              <w:spacing w:after="200" w:line="276" w:lineRule="auto"/>
              <w:contextualSpacing/>
              <w:jc w:val="center"/>
              <w:rPr>
                <w:rFonts w:ascii="Arial" w:eastAsia="Calibri" w:hAnsi="Arial" w:cs="Arial"/>
                <w:b/>
                <w:bCs/>
                <w:lang w:val="es-ES"/>
              </w:rPr>
            </w:pPr>
          </w:p>
        </w:tc>
        <w:tc>
          <w:tcPr>
            <w:tcW w:w="1722" w:type="dxa"/>
          </w:tcPr>
          <w:p w14:paraId="66827F6E" w14:textId="77777777" w:rsidR="005D21B0" w:rsidRPr="005D21B0" w:rsidRDefault="005D21B0" w:rsidP="005D21B0">
            <w:pPr>
              <w:spacing w:after="200" w:line="276" w:lineRule="auto"/>
              <w:contextualSpacing/>
              <w:rPr>
                <w:rFonts w:ascii="Arial" w:eastAsia="Calibri" w:hAnsi="Arial" w:cs="Arial"/>
                <w:lang w:val="es-ES"/>
              </w:rPr>
            </w:pPr>
          </w:p>
        </w:tc>
      </w:tr>
      <w:tr w:rsidR="005D21B0" w:rsidRPr="005D21B0" w14:paraId="2C0920B4" w14:textId="77777777" w:rsidTr="003B0B6F">
        <w:tc>
          <w:tcPr>
            <w:tcW w:w="2802" w:type="dxa"/>
            <w:shd w:val="clear" w:color="auto" w:fill="D5DCE4" w:themeFill="text2" w:themeFillTint="33"/>
          </w:tcPr>
          <w:p w14:paraId="69644BB2" w14:textId="77777777" w:rsidR="005D21B0" w:rsidRPr="005D21B0" w:rsidRDefault="005D21B0" w:rsidP="005D21B0">
            <w:pPr>
              <w:spacing w:after="200" w:line="276" w:lineRule="auto"/>
              <w:rPr>
                <w:rFonts w:ascii="Arial" w:eastAsia="Calibri" w:hAnsi="Arial" w:cs="Arial"/>
                <w:lang w:val="es-MX"/>
              </w:rPr>
            </w:pPr>
            <w:bookmarkStart w:id="1" w:name="_Hlk41249651"/>
            <w:r w:rsidRPr="005D21B0">
              <w:rPr>
                <w:rFonts w:ascii="Arial" w:eastAsia="Calibri" w:hAnsi="Arial" w:cs="Arial"/>
                <w:b/>
                <w:lang w:val="es-ES"/>
              </w:rPr>
              <w:t>TOTAL PREGUNTAS</w:t>
            </w:r>
          </w:p>
        </w:tc>
        <w:tc>
          <w:tcPr>
            <w:tcW w:w="1063" w:type="dxa"/>
            <w:shd w:val="clear" w:color="auto" w:fill="D5DCE4" w:themeFill="text2" w:themeFillTint="33"/>
          </w:tcPr>
          <w:p w14:paraId="47B8E2CD" w14:textId="77777777" w:rsidR="005D21B0" w:rsidRPr="005D21B0" w:rsidRDefault="005D21B0" w:rsidP="005D21B0">
            <w:pPr>
              <w:spacing w:after="200" w:line="276" w:lineRule="auto"/>
              <w:contextualSpacing/>
              <w:jc w:val="right"/>
              <w:rPr>
                <w:rFonts w:ascii="Arial" w:eastAsia="Calibri" w:hAnsi="Arial" w:cs="Arial"/>
                <w:b/>
                <w:bCs/>
                <w:lang w:val="es-ES"/>
              </w:rPr>
            </w:pPr>
            <w:r w:rsidRPr="005D21B0">
              <w:rPr>
                <w:rFonts w:ascii="Arial" w:eastAsia="Calibri" w:hAnsi="Arial" w:cs="Arial"/>
                <w:b/>
                <w:bCs/>
                <w:lang w:val="es-ES"/>
              </w:rPr>
              <w:t>6</w:t>
            </w:r>
          </w:p>
        </w:tc>
        <w:tc>
          <w:tcPr>
            <w:tcW w:w="1063" w:type="dxa"/>
            <w:shd w:val="clear" w:color="auto" w:fill="D5DCE4" w:themeFill="text2" w:themeFillTint="33"/>
          </w:tcPr>
          <w:p w14:paraId="1AE1A4F9" w14:textId="77777777" w:rsidR="005D21B0" w:rsidRPr="005D21B0" w:rsidRDefault="005D21B0" w:rsidP="005D21B0">
            <w:pPr>
              <w:spacing w:after="200" w:line="276" w:lineRule="auto"/>
              <w:contextualSpacing/>
              <w:jc w:val="right"/>
              <w:rPr>
                <w:rFonts w:ascii="Arial" w:eastAsia="Calibri" w:hAnsi="Arial" w:cs="Arial"/>
                <w:b/>
                <w:bCs/>
                <w:lang w:val="es-ES"/>
              </w:rPr>
            </w:pPr>
          </w:p>
        </w:tc>
        <w:tc>
          <w:tcPr>
            <w:tcW w:w="1063" w:type="dxa"/>
            <w:gridSpan w:val="2"/>
            <w:shd w:val="clear" w:color="auto" w:fill="D5DCE4" w:themeFill="text2" w:themeFillTint="33"/>
          </w:tcPr>
          <w:p w14:paraId="5D829768" w14:textId="77777777" w:rsidR="005D21B0" w:rsidRPr="005D21B0" w:rsidRDefault="005D21B0" w:rsidP="005D21B0">
            <w:pPr>
              <w:spacing w:after="200" w:line="276" w:lineRule="auto"/>
              <w:contextualSpacing/>
              <w:jc w:val="right"/>
              <w:rPr>
                <w:rFonts w:ascii="Arial" w:eastAsia="Calibri" w:hAnsi="Arial" w:cs="Arial"/>
                <w:b/>
                <w:bCs/>
                <w:lang w:val="es-ES"/>
              </w:rPr>
            </w:pPr>
            <w:r w:rsidRPr="005D21B0">
              <w:rPr>
                <w:rFonts w:ascii="Arial" w:eastAsia="Calibri" w:hAnsi="Arial" w:cs="Arial"/>
                <w:b/>
                <w:bCs/>
                <w:lang w:val="es-ES"/>
              </w:rPr>
              <w:t>10</w:t>
            </w:r>
          </w:p>
        </w:tc>
        <w:tc>
          <w:tcPr>
            <w:tcW w:w="1063" w:type="dxa"/>
            <w:shd w:val="clear" w:color="auto" w:fill="D5DCE4" w:themeFill="text2" w:themeFillTint="33"/>
          </w:tcPr>
          <w:p w14:paraId="75F75E66" w14:textId="77777777" w:rsidR="005D21B0" w:rsidRPr="005D21B0" w:rsidRDefault="005D21B0" w:rsidP="005D21B0">
            <w:pPr>
              <w:spacing w:after="200" w:line="276" w:lineRule="auto"/>
              <w:contextualSpacing/>
              <w:jc w:val="right"/>
              <w:rPr>
                <w:rFonts w:ascii="Arial" w:eastAsia="Calibri" w:hAnsi="Arial" w:cs="Arial"/>
                <w:b/>
                <w:bCs/>
                <w:lang w:val="es-ES"/>
              </w:rPr>
            </w:pPr>
          </w:p>
        </w:tc>
        <w:tc>
          <w:tcPr>
            <w:tcW w:w="1063" w:type="dxa"/>
            <w:shd w:val="clear" w:color="auto" w:fill="D5DCE4" w:themeFill="text2" w:themeFillTint="33"/>
          </w:tcPr>
          <w:p w14:paraId="2DED654B" w14:textId="77777777" w:rsidR="005D21B0" w:rsidRPr="005D21B0" w:rsidRDefault="005D21B0" w:rsidP="005D21B0">
            <w:pPr>
              <w:spacing w:after="200" w:line="276" w:lineRule="auto"/>
              <w:contextualSpacing/>
              <w:jc w:val="right"/>
              <w:rPr>
                <w:rFonts w:ascii="Arial" w:eastAsia="Calibri" w:hAnsi="Arial" w:cs="Arial"/>
                <w:b/>
                <w:bCs/>
                <w:lang w:val="es-ES"/>
              </w:rPr>
            </w:pPr>
            <w:r w:rsidRPr="005D21B0">
              <w:rPr>
                <w:rFonts w:ascii="Arial" w:eastAsia="Calibri" w:hAnsi="Arial" w:cs="Arial"/>
                <w:b/>
                <w:bCs/>
                <w:lang w:val="es-ES"/>
              </w:rPr>
              <w:t>4</w:t>
            </w:r>
          </w:p>
        </w:tc>
        <w:tc>
          <w:tcPr>
            <w:tcW w:w="1063" w:type="dxa"/>
            <w:tcBorders>
              <w:left w:val="single" w:sz="4" w:space="0" w:color="auto"/>
            </w:tcBorders>
            <w:shd w:val="clear" w:color="auto" w:fill="D5DCE4" w:themeFill="text2" w:themeFillTint="33"/>
          </w:tcPr>
          <w:p w14:paraId="0753BA01" w14:textId="77777777" w:rsidR="005D21B0" w:rsidRPr="005D21B0" w:rsidRDefault="005D21B0" w:rsidP="005D21B0">
            <w:pPr>
              <w:spacing w:after="200" w:line="276" w:lineRule="auto"/>
              <w:contextualSpacing/>
              <w:jc w:val="right"/>
              <w:rPr>
                <w:rFonts w:ascii="Arial" w:eastAsia="Calibri" w:hAnsi="Arial" w:cs="Arial"/>
                <w:b/>
                <w:bCs/>
                <w:lang w:val="es-ES"/>
              </w:rPr>
            </w:pPr>
          </w:p>
        </w:tc>
        <w:tc>
          <w:tcPr>
            <w:tcW w:w="1722" w:type="dxa"/>
            <w:shd w:val="clear" w:color="auto" w:fill="D5DCE4" w:themeFill="text2" w:themeFillTint="33"/>
          </w:tcPr>
          <w:p w14:paraId="32135DFA" w14:textId="77777777" w:rsidR="005D21B0" w:rsidRPr="005D21B0" w:rsidRDefault="005D21B0" w:rsidP="005D21B0">
            <w:pPr>
              <w:spacing w:after="200" w:line="276" w:lineRule="auto"/>
              <w:contextualSpacing/>
              <w:jc w:val="right"/>
              <w:rPr>
                <w:rFonts w:ascii="Arial" w:eastAsia="Calibri" w:hAnsi="Arial" w:cs="Arial"/>
                <w:b/>
                <w:bCs/>
                <w:lang w:val="es-ES"/>
              </w:rPr>
            </w:pPr>
            <w:r w:rsidRPr="005D21B0">
              <w:rPr>
                <w:rFonts w:ascii="Arial" w:eastAsia="Calibri" w:hAnsi="Arial" w:cs="Arial"/>
                <w:b/>
                <w:bCs/>
                <w:lang w:val="es-ES"/>
              </w:rPr>
              <w:t>20</w:t>
            </w:r>
          </w:p>
        </w:tc>
      </w:tr>
      <w:bookmarkEnd w:id="1"/>
      <w:tr w:rsidR="005D21B0" w:rsidRPr="005D21B0" w14:paraId="3599090A" w14:textId="77777777" w:rsidTr="003B0B6F">
        <w:tc>
          <w:tcPr>
            <w:tcW w:w="2802" w:type="dxa"/>
            <w:shd w:val="clear" w:color="auto" w:fill="D5DCE4" w:themeFill="text2" w:themeFillTint="33"/>
          </w:tcPr>
          <w:p w14:paraId="75386DE8" w14:textId="77777777" w:rsidR="005D21B0" w:rsidRPr="005D21B0" w:rsidRDefault="005D21B0" w:rsidP="005D21B0">
            <w:pPr>
              <w:spacing w:after="200" w:line="276" w:lineRule="auto"/>
              <w:rPr>
                <w:rFonts w:ascii="Arial" w:eastAsia="Calibri" w:hAnsi="Arial" w:cs="Arial"/>
                <w:lang w:val="es-MX"/>
              </w:rPr>
            </w:pPr>
            <w:r w:rsidRPr="005D21B0">
              <w:rPr>
                <w:rFonts w:ascii="Arial" w:eastAsia="Calibri" w:hAnsi="Arial" w:cs="Arial"/>
                <w:b/>
                <w:lang w:val="es-ES"/>
              </w:rPr>
              <w:t>TOTAL PUNTAJE</w:t>
            </w:r>
          </w:p>
        </w:tc>
        <w:tc>
          <w:tcPr>
            <w:tcW w:w="1063" w:type="dxa"/>
            <w:shd w:val="clear" w:color="auto" w:fill="D5DCE4" w:themeFill="text2" w:themeFillTint="33"/>
          </w:tcPr>
          <w:p w14:paraId="10DD594A" w14:textId="77777777" w:rsidR="005D21B0" w:rsidRPr="005D21B0" w:rsidRDefault="005D21B0" w:rsidP="005D21B0">
            <w:pPr>
              <w:spacing w:after="200" w:line="276" w:lineRule="auto"/>
              <w:contextualSpacing/>
              <w:jc w:val="right"/>
              <w:rPr>
                <w:rFonts w:ascii="Arial" w:eastAsia="Calibri" w:hAnsi="Arial" w:cs="Arial"/>
                <w:b/>
                <w:bCs/>
                <w:lang w:val="es-ES"/>
              </w:rPr>
            </w:pPr>
            <w:r w:rsidRPr="005D21B0">
              <w:rPr>
                <w:rFonts w:ascii="Arial" w:eastAsia="Calibri" w:hAnsi="Arial" w:cs="Arial"/>
                <w:b/>
                <w:bCs/>
                <w:lang w:val="es-ES"/>
              </w:rPr>
              <w:t>6</w:t>
            </w:r>
          </w:p>
        </w:tc>
        <w:tc>
          <w:tcPr>
            <w:tcW w:w="1063" w:type="dxa"/>
            <w:shd w:val="clear" w:color="auto" w:fill="D5DCE4" w:themeFill="text2" w:themeFillTint="33"/>
          </w:tcPr>
          <w:p w14:paraId="16B7370A" w14:textId="77777777" w:rsidR="005D21B0" w:rsidRPr="005D21B0" w:rsidRDefault="005D21B0" w:rsidP="005D21B0">
            <w:pPr>
              <w:spacing w:after="200" w:line="276" w:lineRule="auto"/>
              <w:contextualSpacing/>
              <w:jc w:val="right"/>
              <w:rPr>
                <w:rFonts w:ascii="Arial" w:eastAsia="Calibri" w:hAnsi="Arial" w:cs="Arial"/>
                <w:b/>
                <w:bCs/>
                <w:lang w:val="es-ES"/>
              </w:rPr>
            </w:pPr>
          </w:p>
        </w:tc>
        <w:tc>
          <w:tcPr>
            <w:tcW w:w="1063" w:type="dxa"/>
            <w:gridSpan w:val="2"/>
            <w:shd w:val="clear" w:color="auto" w:fill="D5DCE4" w:themeFill="text2" w:themeFillTint="33"/>
          </w:tcPr>
          <w:p w14:paraId="0DC7353B" w14:textId="77777777" w:rsidR="005D21B0" w:rsidRPr="005D21B0" w:rsidRDefault="005D21B0" w:rsidP="005D21B0">
            <w:pPr>
              <w:spacing w:after="200" w:line="276" w:lineRule="auto"/>
              <w:contextualSpacing/>
              <w:jc w:val="right"/>
              <w:rPr>
                <w:rFonts w:ascii="Arial" w:eastAsia="Calibri" w:hAnsi="Arial" w:cs="Arial"/>
                <w:b/>
                <w:bCs/>
                <w:lang w:val="es-ES"/>
              </w:rPr>
            </w:pPr>
            <w:r w:rsidRPr="005D21B0">
              <w:rPr>
                <w:rFonts w:ascii="Arial" w:eastAsia="Calibri" w:hAnsi="Arial" w:cs="Arial"/>
                <w:b/>
                <w:bCs/>
                <w:lang w:val="es-ES"/>
              </w:rPr>
              <w:t>10</w:t>
            </w:r>
          </w:p>
        </w:tc>
        <w:tc>
          <w:tcPr>
            <w:tcW w:w="1063" w:type="dxa"/>
            <w:shd w:val="clear" w:color="auto" w:fill="D5DCE4" w:themeFill="text2" w:themeFillTint="33"/>
          </w:tcPr>
          <w:p w14:paraId="2E51CD8F" w14:textId="77777777" w:rsidR="005D21B0" w:rsidRPr="005D21B0" w:rsidRDefault="005D21B0" w:rsidP="005D21B0">
            <w:pPr>
              <w:spacing w:after="200" w:line="276" w:lineRule="auto"/>
              <w:contextualSpacing/>
              <w:jc w:val="right"/>
              <w:rPr>
                <w:rFonts w:ascii="Arial" w:eastAsia="Calibri" w:hAnsi="Arial" w:cs="Arial"/>
                <w:b/>
                <w:bCs/>
                <w:lang w:val="es-ES"/>
              </w:rPr>
            </w:pPr>
          </w:p>
        </w:tc>
        <w:tc>
          <w:tcPr>
            <w:tcW w:w="1063" w:type="dxa"/>
            <w:shd w:val="clear" w:color="auto" w:fill="D5DCE4" w:themeFill="text2" w:themeFillTint="33"/>
          </w:tcPr>
          <w:p w14:paraId="1347B879" w14:textId="77777777" w:rsidR="005D21B0" w:rsidRPr="005D21B0" w:rsidRDefault="005D21B0" w:rsidP="005D21B0">
            <w:pPr>
              <w:spacing w:after="200" w:line="276" w:lineRule="auto"/>
              <w:contextualSpacing/>
              <w:jc w:val="right"/>
              <w:rPr>
                <w:rFonts w:ascii="Arial" w:eastAsia="Calibri" w:hAnsi="Arial" w:cs="Arial"/>
                <w:b/>
                <w:bCs/>
                <w:lang w:val="es-ES"/>
              </w:rPr>
            </w:pPr>
            <w:r w:rsidRPr="005D21B0">
              <w:rPr>
                <w:rFonts w:ascii="Arial" w:eastAsia="Calibri" w:hAnsi="Arial" w:cs="Arial"/>
                <w:b/>
                <w:bCs/>
                <w:lang w:val="es-ES"/>
              </w:rPr>
              <w:t>4</w:t>
            </w:r>
          </w:p>
        </w:tc>
        <w:tc>
          <w:tcPr>
            <w:tcW w:w="1063" w:type="dxa"/>
            <w:tcBorders>
              <w:left w:val="single" w:sz="4" w:space="0" w:color="auto"/>
            </w:tcBorders>
            <w:shd w:val="clear" w:color="auto" w:fill="D5DCE4" w:themeFill="text2" w:themeFillTint="33"/>
          </w:tcPr>
          <w:p w14:paraId="417CC569" w14:textId="77777777" w:rsidR="005D21B0" w:rsidRPr="005D21B0" w:rsidRDefault="005D21B0" w:rsidP="005D21B0">
            <w:pPr>
              <w:spacing w:after="200" w:line="276" w:lineRule="auto"/>
              <w:contextualSpacing/>
              <w:jc w:val="right"/>
              <w:rPr>
                <w:rFonts w:ascii="Arial" w:eastAsia="Calibri" w:hAnsi="Arial" w:cs="Arial"/>
                <w:b/>
                <w:bCs/>
                <w:lang w:val="es-ES"/>
              </w:rPr>
            </w:pPr>
          </w:p>
        </w:tc>
        <w:tc>
          <w:tcPr>
            <w:tcW w:w="1722" w:type="dxa"/>
            <w:shd w:val="clear" w:color="auto" w:fill="D5DCE4" w:themeFill="text2" w:themeFillTint="33"/>
          </w:tcPr>
          <w:p w14:paraId="6AAE239C" w14:textId="77777777" w:rsidR="005D21B0" w:rsidRPr="005D21B0" w:rsidRDefault="005D21B0" w:rsidP="005D21B0">
            <w:pPr>
              <w:spacing w:after="200" w:line="276" w:lineRule="auto"/>
              <w:contextualSpacing/>
              <w:jc w:val="right"/>
              <w:rPr>
                <w:rFonts w:ascii="Arial" w:eastAsia="Calibri" w:hAnsi="Arial" w:cs="Arial"/>
                <w:lang w:val="es-ES"/>
              </w:rPr>
            </w:pPr>
            <w:r w:rsidRPr="005D21B0">
              <w:rPr>
                <w:rFonts w:ascii="Arial" w:eastAsia="Calibri" w:hAnsi="Arial" w:cs="Arial"/>
                <w:b/>
                <w:bCs/>
                <w:lang w:val="es-ES"/>
              </w:rPr>
              <w:t>20</w:t>
            </w:r>
          </w:p>
        </w:tc>
      </w:tr>
    </w:tbl>
    <w:p w14:paraId="4AFC97A7" w14:textId="77777777" w:rsidR="005D21B0" w:rsidRPr="005D21B0" w:rsidRDefault="005D21B0" w:rsidP="005D21B0">
      <w:pPr>
        <w:spacing w:after="0" w:line="240" w:lineRule="auto"/>
        <w:contextualSpacing/>
        <w:rPr>
          <w:rFonts w:ascii="Arial" w:eastAsia="Calibri" w:hAnsi="Arial" w:cs="Arial"/>
          <w:lang w:val="es-ES"/>
        </w:rPr>
      </w:pPr>
    </w:p>
    <w:p w14:paraId="5752C565" w14:textId="77777777" w:rsidR="005D21B0" w:rsidRPr="005D21B0" w:rsidRDefault="005D21B0" w:rsidP="005D21B0">
      <w:pPr>
        <w:spacing w:after="0" w:line="240" w:lineRule="auto"/>
        <w:rPr>
          <w:rFonts w:ascii="Arial" w:eastAsia="Calibri" w:hAnsi="Arial" w:cs="Arial"/>
          <w:lang w:val="es-ES"/>
        </w:rPr>
      </w:pPr>
    </w:p>
    <w:p w14:paraId="1D6BAAD4" w14:textId="77777777" w:rsidR="005D21B0" w:rsidRPr="005D21B0" w:rsidRDefault="005D21B0" w:rsidP="005D21B0">
      <w:pPr>
        <w:spacing w:after="0" w:line="240" w:lineRule="auto"/>
        <w:ind w:left="1416"/>
        <w:rPr>
          <w:rFonts w:ascii="Arial" w:eastAsia="Calibri" w:hAnsi="Arial" w:cs="Arial"/>
          <w:lang w:val="es-ES"/>
        </w:rPr>
      </w:pPr>
    </w:p>
    <w:p w14:paraId="46855983" w14:textId="77777777" w:rsidR="005D21B0" w:rsidRPr="005D21B0" w:rsidRDefault="005D21B0" w:rsidP="005D21B0">
      <w:pPr>
        <w:spacing w:after="200" w:line="276" w:lineRule="auto"/>
        <w:rPr>
          <w:rFonts w:ascii="Arial" w:eastAsia="Calibri" w:hAnsi="Arial" w:cs="Arial"/>
        </w:rPr>
      </w:pPr>
    </w:p>
    <w:p w14:paraId="68E36873" w14:textId="77777777" w:rsidR="000F6A4D" w:rsidRDefault="000F6A4D"/>
    <w:sectPr w:rsidR="000F6A4D" w:rsidSect="00AC10C8">
      <w:headerReference w:type="default" r:id="rId15"/>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74E29" w14:textId="77777777" w:rsidR="0019524B" w:rsidRDefault="0019524B">
      <w:pPr>
        <w:spacing w:after="0" w:line="240" w:lineRule="auto"/>
      </w:pPr>
      <w:r>
        <w:separator/>
      </w:r>
    </w:p>
  </w:endnote>
  <w:endnote w:type="continuationSeparator" w:id="0">
    <w:p w14:paraId="24C5E98B" w14:textId="77777777" w:rsidR="0019524B" w:rsidRDefault="00195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BF2E5" w14:textId="77777777" w:rsidR="0019524B" w:rsidRDefault="0019524B">
      <w:pPr>
        <w:spacing w:after="0" w:line="240" w:lineRule="auto"/>
      </w:pPr>
      <w:r>
        <w:separator/>
      </w:r>
    </w:p>
  </w:footnote>
  <w:footnote w:type="continuationSeparator" w:id="0">
    <w:p w14:paraId="58FE36C3" w14:textId="77777777" w:rsidR="0019524B" w:rsidRDefault="001952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D8402" w14:textId="77777777" w:rsidR="006C209C" w:rsidRDefault="00F83964" w:rsidP="001836CB">
    <w:pPr>
      <w:pStyle w:val="Sinespaciado"/>
      <w:jc w:val="both"/>
      <w:rPr>
        <w:rFonts w:asciiTheme="majorHAnsi" w:hAnsiTheme="majorHAnsi" w:cs="Arial"/>
        <w:noProof/>
        <w:sz w:val="18"/>
        <w:szCs w:val="18"/>
        <w:lang w:eastAsia="es-ES_tradnl"/>
      </w:rPr>
    </w:pPr>
    <w:r>
      <w:rPr>
        <w:rFonts w:asciiTheme="majorHAnsi" w:hAnsiTheme="majorHAnsi" w:cs="Arial"/>
        <w:noProof/>
        <w:sz w:val="18"/>
        <w:szCs w:val="18"/>
        <w:lang w:val="es-ES" w:eastAsia="es-ES"/>
      </w:rPr>
      <w:drawing>
        <wp:anchor distT="0" distB="0" distL="114300" distR="114300" simplePos="0" relativeHeight="251659264" behindDoc="0" locked="0" layoutInCell="1" allowOverlap="1" wp14:anchorId="3A4C6E53" wp14:editId="21313DAC">
          <wp:simplePos x="0" y="0"/>
          <wp:positionH relativeFrom="column">
            <wp:posOffset>-66675</wp:posOffset>
          </wp:positionH>
          <wp:positionV relativeFrom="paragraph">
            <wp:posOffset>11430</wp:posOffset>
          </wp:positionV>
          <wp:extent cx="600075" cy="60007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sidRPr="00CB2B0A">
      <w:rPr>
        <w:rFonts w:asciiTheme="majorHAnsi" w:hAnsiTheme="majorHAnsi" w:cs="Arial"/>
        <w:noProof/>
        <w:sz w:val="18"/>
        <w:szCs w:val="18"/>
        <w:lang w:eastAsia="es-ES_tradnl"/>
      </w:rPr>
      <w:t>Liceo Particular Avenida Recoleta</w:t>
    </w:r>
  </w:p>
  <w:p w14:paraId="647E0C54" w14:textId="77777777" w:rsidR="006C209C" w:rsidRDefault="00F83964" w:rsidP="001836CB">
    <w:pPr>
      <w:pStyle w:val="Sinespaciado"/>
      <w:jc w:val="both"/>
      <w:rPr>
        <w:rFonts w:asciiTheme="majorHAnsi" w:hAnsiTheme="majorHAnsi" w:cs="Arial"/>
        <w:noProof/>
        <w:sz w:val="18"/>
        <w:szCs w:val="18"/>
        <w:lang w:eastAsia="es-ES_tradnl"/>
      </w:rPr>
    </w:pPr>
    <w:r w:rsidRPr="00B41812">
      <w:rPr>
        <w:rFonts w:asciiTheme="majorHAnsi" w:hAnsiTheme="majorHAnsi" w:cs="Arial"/>
        <w:noProof/>
        <w:sz w:val="18"/>
        <w:szCs w:val="18"/>
        <w:lang w:eastAsia="es-ES_tradnl"/>
      </w:rPr>
      <w:t>Fundación María Romo</w:t>
    </w:r>
    <w:r w:rsidRPr="00CB2B0A">
      <w:rPr>
        <w:rFonts w:asciiTheme="majorHAnsi" w:hAnsiTheme="majorHAnsi" w:cs="Arial"/>
        <w:noProof/>
        <w:sz w:val="18"/>
        <w:szCs w:val="18"/>
        <w:lang w:eastAsia="es-ES_tradnl"/>
      </w:rPr>
      <w:t xml:space="preserve">            </w:t>
    </w:r>
  </w:p>
  <w:p w14:paraId="52ABE262" w14:textId="77777777" w:rsidR="006C209C" w:rsidRDefault="00F83964" w:rsidP="001836CB">
    <w:pPr>
      <w:pStyle w:val="Sinespaciado"/>
      <w:jc w:val="both"/>
      <w:rPr>
        <w:rFonts w:asciiTheme="majorHAnsi" w:hAnsiTheme="majorHAnsi"/>
        <w:noProof/>
        <w:sz w:val="18"/>
        <w:szCs w:val="18"/>
        <w:lang w:eastAsia="es-ES_tradnl"/>
      </w:rPr>
    </w:pPr>
    <w:r>
      <w:rPr>
        <w:rFonts w:asciiTheme="majorHAnsi" w:hAnsiTheme="majorHAnsi"/>
        <w:noProof/>
        <w:sz w:val="18"/>
        <w:szCs w:val="18"/>
        <w:lang w:eastAsia="es-ES_tradnl"/>
      </w:rPr>
      <w:t>Departamento de Historia</w:t>
    </w:r>
  </w:p>
  <w:p w14:paraId="2718AAB6" w14:textId="77777777" w:rsidR="006C209C" w:rsidRPr="001836CB" w:rsidRDefault="00F83964" w:rsidP="001836CB">
    <w:pPr>
      <w:pStyle w:val="Sinespaciado"/>
      <w:jc w:val="both"/>
      <w:rPr>
        <w:rFonts w:asciiTheme="majorHAnsi" w:hAnsiTheme="majorHAnsi" w:cs="Arial"/>
        <w:noProof/>
        <w:sz w:val="18"/>
        <w:szCs w:val="18"/>
        <w:lang w:eastAsia="es-ES_tradnl"/>
      </w:rPr>
    </w:pPr>
    <w:r>
      <w:rPr>
        <w:rFonts w:asciiTheme="majorHAnsi" w:hAnsiTheme="majorHAnsi"/>
        <w:noProof/>
        <w:sz w:val="18"/>
        <w:szCs w:val="18"/>
        <w:lang w:eastAsia="es-ES_tradnl"/>
      </w:rPr>
      <w:t>Docente Ximena Aravena Díaz</w:t>
    </w:r>
  </w:p>
  <w:p w14:paraId="7859CB2D" w14:textId="77777777" w:rsidR="006C209C" w:rsidRPr="002D180E" w:rsidRDefault="00F83964" w:rsidP="002C70DA">
    <w:pPr>
      <w:pStyle w:val="Sinespaciado"/>
      <w:ind w:firstLine="851"/>
      <w:jc w:val="center"/>
      <w:rPr>
        <w:rFonts w:ascii="Times New Roman" w:hAnsi="Times New Roman"/>
        <w:b/>
        <w:i/>
        <w:sz w:val="18"/>
        <w:szCs w:val="18"/>
        <w:u w:val="single"/>
      </w:rPr>
    </w:pPr>
    <w:r w:rsidRPr="00B11E33">
      <w:rPr>
        <w:rFonts w:ascii="Times New Roman" w:hAnsi="Times New Roman"/>
        <w:b/>
        <w:i/>
        <w:sz w:val="20"/>
        <w:szCs w:val="20"/>
        <w:u w:val="single"/>
      </w:rPr>
      <w:t>“</w:t>
    </w:r>
    <w:r w:rsidRPr="00B11E33">
      <w:rPr>
        <w:rFonts w:ascii="Times New Roman" w:hAnsi="Times New Roman"/>
        <w:b/>
        <w:i/>
        <w:sz w:val="18"/>
        <w:szCs w:val="18"/>
        <w:u w:val="single"/>
      </w:rPr>
      <w:t xml:space="preserve">EDUCAR ES LA FORMA MÁS ALTA DE </w:t>
    </w:r>
    <w:r>
      <w:rPr>
        <w:rFonts w:ascii="Times New Roman" w:hAnsi="Times New Roman"/>
        <w:b/>
        <w:i/>
        <w:sz w:val="18"/>
        <w:szCs w:val="18"/>
        <w:u w:val="single"/>
      </w:rPr>
      <w:t xml:space="preserve">LLEGAR A </w:t>
    </w:r>
    <w:r w:rsidRPr="00B11E33">
      <w:rPr>
        <w:rFonts w:ascii="Times New Roman" w:hAnsi="Times New Roman"/>
        <w:b/>
        <w:i/>
        <w:sz w:val="18"/>
        <w:szCs w:val="18"/>
        <w:u w:val="single"/>
      </w:rPr>
      <w:t>DIOS”</w:t>
    </w:r>
  </w:p>
  <w:p w14:paraId="27D46CFE" w14:textId="77777777" w:rsidR="006C209C" w:rsidRPr="00CB2B0A" w:rsidRDefault="0019524B" w:rsidP="002C70DA">
    <w:pPr>
      <w:pStyle w:val="Encabezado"/>
      <w:pBdr>
        <w:bottom w:val="thickThinSmallGap" w:sz="24" w:space="1" w:color="823B0B" w:themeColor="accent2" w:themeShade="7F"/>
      </w:pBdr>
      <w:rPr>
        <w:rFonts w:asciiTheme="majorHAnsi" w:eastAsiaTheme="majorEastAsia" w:hAnsiTheme="majorHAnsi" w:cstheme="majorBidi"/>
        <w:sz w:val="2"/>
        <w:szCs w:val="32"/>
      </w:rPr>
    </w:pPr>
  </w:p>
  <w:p w14:paraId="1B6618A1" w14:textId="77777777" w:rsidR="006C209C" w:rsidRDefault="0019524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6809"/>
    <w:multiLevelType w:val="hybridMultilevel"/>
    <w:tmpl w:val="028899C2"/>
    <w:lvl w:ilvl="0" w:tplc="340A0015">
      <w:start w:val="1"/>
      <w:numFmt w:val="upp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3114D51"/>
    <w:multiLevelType w:val="hybridMultilevel"/>
    <w:tmpl w:val="AEF68528"/>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9BB6DB9"/>
    <w:multiLevelType w:val="hybridMultilevel"/>
    <w:tmpl w:val="4B9645B4"/>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9D9009F"/>
    <w:multiLevelType w:val="hybridMultilevel"/>
    <w:tmpl w:val="0FB62E00"/>
    <w:lvl w:ilvl="0" w:tplc="340A0015">
      <w:start w:val="1"/>
      <w:numFmt w:val="upperLetter"/>
      <w:lvlText w:val="%1."/>
      <w:lvlJc w:val="left"/>
      <w:pPr>
        <w:ind w:left="720" w:hanging="360"/>
      </w:pPr>
    </w:lvl>
    <w:lvl w:ilvl="1" w:tplc="340A0015">
      <w:start w:val="1"/>
      <w:numFmt w:val="upp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BF866E9"/>
    <w:multiLevelType w:val="hybridMultilevel"/>
    <w:tmpl w:val="7D7EEF8A"/>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D396615"/>
    <w:multiLevelType w:val="hybridMultilevel"/>
    <w:tmpl w:val="054A2A28"/>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0205E4E"/>
    <w:multiLevelType w:val="hybridMultilevel"/>
    <w:tmpl w:val="6B6CADA4"/>
    <w:lvl w:ilvl="0" w:tplc="3D66D3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18848FA"/>
    <w:multiLevelType w:val="hybridMultilevel"/>
    <w:tmpl w:val="AF9EACF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3351203"/>
    <w:multiLevelType w:val="hybridMultilevel"/>
    <w:tmpl w:val="80F82CCC"/>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53C4F95"/>
    <w:multiLevelType w:val="hybridMultilevel"/>
    <w:tmpl w:val="BF78DA28"/>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655604D"/>
    <w:multiLevelType w:val="hybridMultilevel"/>
    <w:tmpl w:val="5B3EADD4"/>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17D61305"/>
    <w:multiLevelType w:val="hybridMultilevel"/>
    <w:tmpl w:val="B2BC5C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6E97F71"/>
    <w:multiLevelType w:val="hybridMultilevel"/>
    <w:tmpl w:val="D0DE4F8E"/>
    <w:lvl w:ilvl="0" w:tplc="3D66D3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87425CB"/>
    <w:multiLevelType w:val="hybridMultilevel"/>
    <w:tmpl w:val="261EC6E8"/>
    <w:lvl w:ilvl="0" w:tplc="4ACCDB3C">
      <w:start w:val="1"/>
      <w:numFmt w:val="upp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9014E40"/>
    <w:multiLevelType w:val="hybridMultilevel"/>
    <w:tmpl w:val="4858AD6A"/>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29FD7A8E"/>
    <w:multiLevelType w:val="hybridMultilevel"/>
    <w:tmpl w:val="FCD061F2"/>
    <w:lvl w:ilvl="0" w:tplc="340A0015">
      <w:start w:val="1"/>
      <w:numFmt w:val="upp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2E0B17F6"/>
    <w:multiLevelType w:val="hybridMultilevel"/>
    <w:tmpl w:val="C0B808FC"/>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2E2A300A"/>
    <w:multiLevelType w:val="hybridMultilevel"/>
    <w:tmpl w:val="54B2AE8E"/>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2E7570A4"/>
    <w:multiLevelType w:val="hybridMultilevel"/>
    <w:tmpl w:val="469C5C48"/>
    <w:lvl w:ilvl="0" w:tplc="340A0015">
      <w:start w:val="1"/>
      <w:numFmt w:val="upperLetter"/>
      <w:lvlText w:val="%1."/>
      <w:lvlJc w:val="left"/>
      <w:pPr>
        <w:ind w:left="720" w:hanging="360"/>
      </w:pPr>
    </w:lvl>
    <w:lvl w:ilvl="1" w:tplc="340A0015">
      <w:start w:val="1"/>
      <w:numFmt w:val="upp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0D4631D"/>
    <w:multiLevelType w:val="hybridMultilevel"/>
    <w:tmpl w:val="23E22294"/>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8E45487"/>
    <w:multiLevelType w:val="hybridMultilevel"/>
    <w:tmpl w:val="5F0A5EB4"/>
    <w:lvl w:ilvl="0" w:tplc="3D66D3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397611D6"/>
    <w:multiLevelType w:val="hybridMultilevel"/>
    <w:tmpl w:val="C3D69BA6"/>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3D397F55"/>
    <w:multiLevelType w:val="hybridMultilevel"/>
    <w:tmpl w:val="7428B076"/>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5EB0A22"/>
    <w:multiLevelType w:val="hybridMultilevel"/>
    <w:tmpl w:val="A6605E6E"/>
    <w:lvl w:ilvl="0" w:tplc="4120E4CA">
      <w:start w:val="1"/>
      <w:numFmt w:val="upp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64C01EF"/>
    <w:multiLevelType w:val="hybridMultilevel"/>
    <w:tmpl w:val="67605DB2"/>
    <w:lvl w:ilvl="0" w:tplc="AD94A4DE">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68356E5"/>
    <w:multiLevelType w:val="hybridMultilevel"/>
    <w:tmpl w:val="9CEEDDA8"/>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4A223481"/>
    <w:multiLevelType w:val="hybridMultilevel"/>
    <w:tmpl w:val="D9B0D3DC"/>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4C21524D"/>
    <w:multiLevelType w:val="hybridMultilevel"/>
    <w:tmpl w:val="22A2F184"/>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4CB1599B"/>
    <w:multiLevelType w:val="hybridMultilevel"/>
    <w:tmpl w:val="C038B626"/>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4FDE2CA2"/>
    <w:multiLevelType w:val="hybridMultilevel"/>
    <w:tmpl w:val="E664485C"/>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5347122D"/>
    <w:multiLevelType w:val="hybridMultilevel"/>
    <w:tmpl w:val="1E2E2D06"/>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5569689F"/>
    <w:multiLevelType w:val="hybridMultilevel"/>
    <w:tmpl w:val="19646A28"/>
    <w:lvl w:ilvl="0" w:tplc="3D66D3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5E2C7F2B"/>
    <w:multiLevelType w:val="hybridMultilevel"/>
    <w:tmpl w:val="E9282426"/>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5F10241E"/>
    <w:multiLevelType w:val="hybridMultilevel"/>
    <w:tmpl w:val="8FBCA44A"/>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5FC14CD4"/>
    <w:multiLevelType w:val="hybridMultilevel"/>
    <w:tmpl w:val="9B883BFA"/>
    <w:lvl w:ilvl="0" w:tplc="340A0015">
      <w:start w:val="1"/>
      <w:numFmt w:val="upperLetter"/>
      <w:lvlText w:val="%1."/>
      <w:lvlJc w:val="left"/>
      <w:pPr>
        <w:ind w:left="720" w:hanging="360"/>
      </w:pPr>
    </w:lvl>
    <w:lvl w:ilvl="1" w:tplc="4386FE76">
      <w:start w:val="1"/>
      <w:numFmt w:val="upperLetter"/>
      <w:lvlText w:val="%2)"/>
      <w:lvlJc w:val="left"/>
      <w:pPr>
        <w:ind w:left="1785" w:hanging="705"/>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0F307DC"/>
    <w:multiLevelType w:val="hybridMultilevel"/>
    <w:tmpl w:val="6DF02B24"/>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1B11184"/>
    <w:multiLevelType w:val="hybridMultilevel"/>
    <w:tmpl w:val="01124A8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69273C1C"/>
    <w:multiLevelType w:val="hybridMultilevel"/>
    <w:tmpl w:val="6AC6BC4E"/>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692910E9"/>
    <w:multiLevelType w:val="hybridMultilevel"/>
    <w:tmpl w:val="BB4CECA4"/>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6AC272BD"/>
    <w:multiLevelType w:val="hybridMultilevel"/>
    <w:tmpl w:val="422C1C7E"/>
    <w:lvl w:ilvl="0" w:tplc="340A0015">
      <w:start w:val="1"/>
      <w:numFmt w:val="upperLetter"/>
      <w:lvlText w:val="%1."/>
      <w:lvlJc w:val="left"/>
      <w:pPr>
        <w:ind w:left="720" w:hanging="360"/>
      </w:pPr>
    </w:lvl>
    <w:lvl w:ilvl="1" w:tplc="51A0CF18">
      <w:start w:val="1"/>
      <w:numFmt w:val="upperLetter"/>
      <w:lvlText w:val="%2)"/>
      <w:lvlJc w:val="left"/>
      <w:pPr>
        <w:ind w:left="1785" w:hanging="705"/>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6E923573"/>
    <w:multiLevelType w:val="hybridMultilevel"/>
    <w:tmpl w:val="8F4E277A"/>
    <w:lvl w:ilvl="0" w:tplc="30605BF8">
      <w:start w:val="1"/>
      <w:numFmt w:val="upp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6F833F5A"/>
    <w:multiLevelType w:val="hybridMultilevel"/>
    <w:tmpl w:val="435EE0F6"/>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707458A3"/>
    <w:multiLevelType w:val="hybridMultilevel"/>
    <w:tmpl w:val="6FDCAE3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717F5DF7"/>
    <w:multiLevelType w:val="hybridMultilevel"/>
    <w:tmpl w:val="95D46054"/>
    <w:lvl w:ilvl="0" w:tplc="0B809604">
      <w:start w:val="1"/>
      <w:numFmt w:val="upp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nsid w:val="733C17CF"/>
    <w:multiLevelType w:val="hybridMultilevel"/>
    <w:tmpl w:val="46A0C0E2"/>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nsid w:val="738E5C10"/>
    <w:multiLevelType w:val="hybridMultilevel"/>
    <w:tmpl w:val="1324A48C"/>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42"/>
  </w:num>
  <w:num w:numId="3">
    <w:abstractNumId w:val="22"/>
  </w:num>
  <w:num w:numId="4">
    <w:abstractNumId w:val="35"/>
  </w:num>
  <w:num w:numId="5">
    <w:abstractNumId w:val="27"/>
  </w:num>
  <w:num w:numId="6">
    <w:abstractNumId w:val="43"/>
  </w:num>
  <w:num w:numId="7">
    <w:abstractNumId w:val="31"/>
  </w:num>
  <w:num w:numId="8">
    <w:abstractNumId w:val="33"/>
  </w:num>
  <w:num w:numId="9">
    <w:abstractNumId w:val="39"/>
  </w:num>
  <w:num w:numId="10">
    <w:abstractNumId w:val="3"/>
  </w:num>
  <w:num w:numId="11">
    <w:abstractNumId w:val="36"/>
  </w:num>
  <w:num w:numId="12">
    <w:abstractNumId w:val="2"/>
  </w:num>
  <w:num w:numId="13">
    <w:abstractNumId w:val="30"/>
  </w:num>
  <w:num w:numId="14">
    <w:abstractNumId w:val="23"/>
  </w:num>
  <w:num w:numId="15">
    <w:abstractNumId w:val="1"/>
  </w:num>
  <w:num w:numId="16">
    <w:abstractNumId w:val="15"/>
  </w:num>
  <w:num w:numId="17">
    <w:abstractNumId w:val="38"/>
  </w:num>
  <w:num w:numId="18">
    <w:abstractNumId w:val="25"/>
  </w:num>
  <w:num w:numId="19">
    <w:abstractNumId w:val="11"/>
  </w:num>
  <w:num w:numId="20">
    <w:abstractNumId w:val="37"/>
  </w:num>
  <w:num w:numId="21">
    <w:abstractNumId w:val="45"/>
  </w:num>
  <w:num w:numId="22">
    <w:abstractNumId w:val="9"/>
  </w:num>
  <w:num w:numId="23">
    <w:abstractNumId w:val="28"/>
  </w:num>
  <w:num w:numId="24">
    <w:abstractNumId w:val="12"/>
  </w:num>
  <w:num w:numId="25">
    <w:abstractNumId w:val="32"/>
  </w:num>
  <w:num w:numId="26">
    <w:abstractNumId w:val="13"/>
  </w:num>
  <w:num w:numId="27">
    <w:abstractNumId w:val="24"/>
  </w:num>
  <w:num w:numId="28">
    <w:abstractNumId w:val="0"/>
  </w:num>
  <w:num w:numId="29">
    <w:abstractNumId w:val="5"/>
  </w:num>
  <w:num w:numId="30">
    <w:abstractNumId w:val="7"/>
  </w:num>
  <w:num w:numId="31">
    <w:abstractNumId w:val="18"/>
  </w:num>
  <w:num w:numId="32">
    <w:abstractNumId w:val="21"/>
  </w:num>
  <w:num w:numId="33">
    <w:abstractNumId w:val="10"/>
  </w:num>
  <w:num w:numId="34">
    <w:abstractNumId w:val="14"/>
  </w:num>
  <w:num w:numId="35">
    <w:abstractNumId w:val="4"/>
  </w:num>
  <w:num w:numId="36">
    <w:abstractNumId w:val="40"/>
  </w:num>
  <w:num w:numId="37">
    <w:abstractNumId w:val="44"/>
  </w:num>
  <w:num w:numId="38">
    <w:abstractNumId w:val="26"/>
  </w:num>
  <w:num w:numId="39">
    <w:abstractNumId w:val="41"/>
  </w:num>
  <w:num w:numId="40">
    <w:abstractNumId w:val="16"/>
  </w:num>
  <w:num w:numId="41">
    <w:abstractNumId w:val="19"/>
  </w:num>
  <w:num w:numId="42">
    <w:abstractNumId w:val="29"/>
  </w:num>
  <w:num w:numId="43">
    <w:abstractNumId w:val="8"/>
  </w:num>
  <w:num w:numId="44">
    <w:abstractNumId w:val="34"/>
  </w:num>
  <w:num w:numId="45">
    <w:abstractNumId w:val="20"/>
  </w:num>
  <w:num w:numId="46">
    <w:abstractNumId w:val="17"/>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1B0"/>
    <w:rsid w:val="000A1992"/>
    <w:rsid w:val="000F6A4D"/>
    <w:rsid w:val="001342C1"/>
    <w:rsid w:val="001939A7"/>
    <w:rsid w:val="00194CC9"/>
    <w:rsid w:val="0019524B"/>
    <w:rsid w:val="001D3AE5"/>
    <w:rsid w:val="002209DA"/>
    <w:rsid w:val="00241104"/>
    <w:rsid w:val="0026445E"/>
    <w:rsid w:val="003A35FD"/>
    <w:rsid w:val="00537F01"/>
    <w:rsid w:val="005D21B0"/>
    <w:rsid w:val="005D576A"/>
    <w:rsid w:val="00686DFE"/>
    <w:rsid w:val="00697567"/>
    <w:rsid w:val="00742FA9"/>
    <w:rsid w:val="007A2D77"/>
    <w:rsid w:val="007E3984"/>
    <w:rsid w:val="008368F1"/>
    <w:rsid w:val="00840F2D"/>
    <w:rsid w:val="00854676"/>
    <w:rsid w:val="0085595B"/>
    <w:rsid w:val="008B2FBD"/>
    <w:rsid w:val="00A44C24"/>
    <w:rsid w:val="00B03B0F"/>
    <w:rsid w:val="00B23C12"/>
    <w:rsid w:val="00B85C8A"/>
    <w:rsid w:val="00BB0088"/>
    <w:rsid w:val="00CB436F"/>
    <w:rsid w:val="00D63B17"/>
    <w:rsid w:val="00D77374"/>
    <w:rsid w:val="00E465D3"/>
    <w:rsid w:val="00EB6ECC"/>
    <w:rsid w:val="00EF56DC"/>
    <w:rsid w:val="00F823B1"/>
    <w:rsid w:val="00F83964"/>
    <w:rsid w:val="00FD667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46AE6"/>
  <w15:chartTrackingRefBased/>
  <w15:docId w15:val="{78A7C6C0-CB21-41AE-A4D0-944CC2C7F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D21B0"/>
    <w:pPr>
      <w:spacing w:after="0" w:line="240" w:lineRule="auto"/>
    </w:pPr>
    <w:rPr>
      <w:rFonts w:ascii="Calibri" w:eastAsia="Calibri" w:hAnsi="Calibri" w:cs="Times New Roman"/>
      <w:lang w:val="es-ES_tradnl"/>
    </w:rPr>
  </w:style>
  <w:style w:type="table" w:styleId="Tablaconcuadrcula">
    <w:name w:val="Table Grid"/>
    <w:basedOn w:val="Tablanormal"/>
    <w:uiPriority w:val="59"/>
    <w:rsid w:val="005D21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D21B0"/>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5D21B0"/>
    <w:rPr>
      <w:rFonts w:ascii="Calibri" w:eastAsia="Calibri" w:hAnsi="Calibri" w:cs="Times New Roman"/>
    </w:rPr>
  </w:style>
  <w:style w:type="paragraph" w:styleId="Prrafodelista">
    <w:name w:val="List Paragraph"/>
    <w:basedOn w:val="Normal"/>
    <w:uiPriority w:val="34"/>
    <w:qFormat/>
    <w:rsid w:val="005D57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Autocracia"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mailto:ximena.aravena@elar.cl"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es.wikipedia.org/wiki/Partido_%C3%BAnico" TargetMode="External"/><Relationship Id="rId4" Type="http://schemas.openxmlformats.org/officeDocument/2006/relationships/webSettings" Target="webSettings.xml"/><Relationship Id="rId9" Type="http://schemas.openxmlformats.org/officeDocument/2006/relationships/hyperlink" Target="https://es.wikipedia.org/wiki/Partido_pol%C3%ADtico"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1733</Words>
  <Characters>9534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dc:creator>
  <cp:keywords/>
  <dc:description/>
  <cp:lastModifiedBy>Usuario de Windows</cp:lastModifiedBy>
  <cp:revision>2</cp:revision>
  <dcterms:created xsi:type="dcterms:W3CDTF">2020-05-26T21:55:00Z</dcterms:created>
  <dcterms:modified xsi:type="dcterms:W3CDTF">2020-05-26T21:55:00Z</dcterms:modified>
</cp:coreProperties>
</file>